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FD620" w14:textId="5E94E90E" w:rsidR="00BB77EF" w:rsidRPr="00A917A7" w:rsidRDefault="00A917A7" w:rsidP="00BB77EF">
      <w:pPr>
        <w:spacing w:after="0" w:line="240" w:lineRule="auto"/>
        <w:jc w:val="center"/>
        <w:rPr>
          <w:rFonts w:ascii="Arial" w:eastAsia="Times New Roman" w:hAnsi="Arial" w:cs="Arial"/>
          <w:bCs/>
          <w:i/>
          <w:lang w:eastAsia="hr-HR"/>
        </w:rPr>
      </w:pPr>
      <w:bookmarkStart w:id="0" w:name="_GoBack"/>
      <w:bookmarkEnd w:id="0"/>
      <w:r>
        <w:rPr>
          <w:rFonts w:ascii="Arial" w:eastAsia="Times New Roman" w:hAnsi="Arial" w:cs="Arial"/>
          <w:bCs/>
          <w:sz w:val="24"/>
          <w:szCs w:val="24"/>
          <w:lang w:eastAsia="hr-HR"/>
        </w:rPr>
        <w:t xml:space="preserve">                                                                                   </w:t>
      </w:r>
      <w:r w:rsidRPr="00A917A7">
        <w:rPr>
          <w:rFonts w:ascii="Arial" w:eastAsia="Times New Roman" w:hAnsi="Arial" w:cs="Arial"/>
          <w:bCs/>
          <w:sz w:val="24"/>
          <w:szCs w:val="24"/>
          <w:lang w:eastAsia="hr-HR"/>
        </w:rPr>
        <w:t>NACRT PRIJEDLOGA ODLUKE</w:t>
      </w:r>
      <w:r w:rsidR="00BB77EF" w:rsidRPr="00A917A7">
        <w:rPr>
          <w:rFonts w:ascii="Arial" w:eastAsia="Times New Roman" w:hAnsi="Arial" w:cs="Arial"/>
          <w:bCs/>
          <w:sz w:val="24"/>
          <w:szCs w:val="24"/>
          <w:lang w:eastAsia="hr-HR"/>
        </w:rPr>
        <w:t xml:space="preserve">                                                                                                </w:t>
      </w:r>
      <w:bookmarkStart w:id="1" w:name="statutZavodaiposlovnikoraduUV"/>
    </w:p>
    <w:p w14:paraId="344BB04F" w14:textId="77777777" w:rsidR="00A917A7" w:rsidRDefault="00A917A7" w:rsidP="00BB77EF">
      <w:pPr>
        <w:spacing w:after="0" w:line="240" w:lineRule="auto"/>
        <w:jc w:val="both"/>
        <w:rPr>
          <w:rFonts w:ascii="Fira Sans Light" w:eastAsia="Times New Roman" w:hAnsi="Fira Sans Light" w:cs="Arial"/>
          <w:bCs/>
          <w:sz w:val="20"/>
          <w:szCs w:val="20"/>
          <w:lang w:eastAsia="hr-HR"/>
        </w:rPr>
      </w:pPr>
    </w:p>
    <w:p w14:paraId="4E966470" w14:textId="44420537" w:rsidR="00BB77EF" w:rsidRDefault="00BB77EF" w:rsidP="00BB77EF">
      <w:pPr>
        <w:spacing w:after="0" w:line="240" w:lineRule="auto"/>
        <w:jc w:val="both"/>
        <w:rPr>
          <w:rFonts w:ascii="Fira Sans Light" w:eastAsia="Times New Roman" w:hAnsi="Fira Sans Light" w:cs="Arial"/>
          <w:bCs/>
          <w:sz w:val="20"/>
          <w:szCs w:val="20"/>
          <w:lang w:eastAsia="hr-HR"/>
        </w:rPr>
      </w:pPr>
      <w:r w:rsidRPr="00BB77EF">
        <w:rPr>
          <w:rFonts w:ascii="Fira Sans Light" w:eastAsia="Times New Roman" w:hAnsi="Fira Sans Light" w:cs="Arial"/>
          <w:bCs/>
          <w:sz w:val="20"/>
          <w:szCs w:val="20"/>
          <w:lang w:eastAsia="hr-HR"/>
        </w:rPr>
        <w:t>Na temelju članka 21. točke 17. Statuta Hrvatskog zavoda za mirovinsko osiguranje (Narodne novine, broj</w:t>
      </w:r>
      <w:bookmarkEnd w:id="1"/>
      <w:r w:rsidRPr="00BB77EF">
        <w:rPr>
          <w:rFonts w:ascii="Fira Sans Light" w:eastAsia="Times New Roman" w:hAnsi="Fira Sans Light" w:cs="Arial"/>
          <w:bCs/>
          <w:sz w:val="20"/>
          <w:szCs w:val="20"/>
          <w:lang w:eastAsia="hr-HR"/>
        </w:rPr>
        <w:t xml:space="preserve"> 28/14, 24/15, 73/19, 147/20), vezano </w:t>
      </w:r>
      <w:r w:rsidR="00BA5321">
        <w:rPr>
          <w:rFonts w:ascii="Fira Sans Light" w:eastAsia="Times New Roman" w:hAnsi="Fira Sans Light" w:cs="Arial"/>
          <w:bCs/>
          <w:sz w:val="20"/>
          <w:szCs w:val="20"/>
          <w:lang w:eastAsia="hr-HR"/>
        </w:rPr>
        <w:t>uz</w:t>
      </w:r>
      <w:r w:rsidR="00BA5321" w:rsidRPr="00BB77EF">
        <w:rPr>
          <w:rFonts w:ascii="Fira Sans Light" w:eastAsia="Times New Roman" w:hAnsi="Fira Sans Light" w:cs="Arial"/>
          <w:bCs/>
          <w:sz w:val="20"/>
          <w:szCs w:val="20"/>
          <w:lang w:eastAsia="hr-HR"/>
        </w:rPr>
        <w:t xml:space="preserve"> </w:t>
      </w:r>
      <w:r w:rsidRPr="00BB77EF">
        <w:rPr>
          <w:rFonts w:ascii="Fira Sans Light" w:eastAsia="Times New Roman" w:hAnsi="Fira Sans Light" w:cs="Arial"/>
          <w:bCs/>
          <w:sz w:val="20"/>
          <w:szCs w:val="20"/>
          <w:lang w:eastAsia="hr-HR"/>
        </w:rPr>
        <w:t>obveze i prava Hrvatskog zavoda za mirovinsko osiguranje</w:t>
      </w:r>
      <w:r w:rsidR="00A765C5">
        <w:rPr>
          <w:rFonts w:ascii="Fira Sans Light" w:eastAsia="Times New Roman" w:hAnsi="Fira Sans Light" w:cs="Arial"/>
          <w:bCs/>
          <w:sz w:val="20"/>
          <w:szCs w:val="20"/>
          <w:lang w:eastAsia="hr-HR"/>
        </w:rPr>
        <w:t xml:space="preserve"> (u daljnjem tekstu: Zavod)</w:t>
      </w:r>
      <w:r w:rsidRPr="00BB77EF">
        <w:rPr>
          <w:rFonts w:ascii="Fira Sans Light" w:eastAsia="Times New Roman" w:hAnsi="Fira Sans Light" w:cs="Arial"/>
          <w:bCs/>
          <w:sz w:val="20"/>
          <w:szCs w:val="20"/>
          <w:lang w:eastAsia="hr-HR"/>
        </w:rPr>
        <w:t xml:space="preserve"> iz članka 18. stavka 4. Ovršnog zakona (Narodne novine</w:t>
      </w:r>
      <w:r w:rsidR="00BA5321">
        <w:rPr>
          <w:rFonts w:ascii="Fira Sans Light" w:eastAsia="Times New Roman" w:hAnsi="Fira Sans Light" w:cs="Arial"/>
          <w:bCs/>
          <w:sz w:val="20"/>
          <w:szCs w:val="20"/>
          <w:lang w:eastAsia="hr-HR"/>
        </w:rPr>
        <w:t>,</w:t>
      </w:r>
      <w:r w:rsidRPr="00BB77EF">
        <w:rPr>
          <w:rFonts w:ascii="Fira Sans Light" w:eastAsia="Times New Roman" w:hAnsi="Fira Sans Light" w:cs="Arial"/>
          <w:bCs/>
          <w:sz w:val="20"/>
          <w:szCs w:val="20"/>
          <w:lang w:eastAsia="hr-HR"/>
        </w:rPr>
        <w:t xml:space="preserve"> broj 112/12, 25/13, 93/14, 55/16, 73/17, 131/20, 114/22 i 6/24 ), Upravno vijeće Zavoda na sjednici br.   _____, održanoj dana ___________donosi</w:t>
      </w:r>
    </w:p>
    <w:p w14:paraId="6AEEB012" w14:textId="61E59674" w:rsidR="00344742" w:rsidRDefault="00344742" w:rsidP="00BB77EF">
      <w:pPr>
        <w:spacing w:after="0" w:line="240" w:lineRule="auto"/>
        <w:jc w:val="both"/>
        <w:rPr>
          <w:rFonts w:ascii="Fira Sans Light" w:eastAsia="Times New Roman" w:hAnsi="Fira Sans Light" w:cs="Arial"/>
          <w:bCs/>
          <w:sz w:val="20"/>
          <w:szCs w:val="20"/>
          <w:lang w:eastAsia="hr-HR"/>
        </w:rPr>
      </w:pPr>
    </w:p>
    <w:p w14:paraId="3FC9B9FB" w14:textId="77777777" w:rsidR="00344742" w:rsidRPr="00BB77EF" w:rsidRDefault="00344742" w:rsidP="00BB77EF">
      <w:pPr>
        <w:spacing w:after="0" w:line="240" w:lineRule="auto"/>
        <w:jc w:val="both"/>
        <w:rPr>
          <w:rFonts w:ascii="Fira Sans Light" w:eastAsia="Times New Roman" w:hAnsi="Fira Sans Light" w:cs="Arial"/>
          <w:bCs/>
          <w:sz w:val="20"/>
          <w:szCs w:val="20"/>
          <w:lang w:eastAsia="hr-HR"/>
        </w:rPr>
      </w:pPr>
    </w:p>
    <w:p w14:paraId="7A97FC38" w14:textId="77777777" w:rsidR="00BB77EF" w:rsidRPr="00BB77EF" w:rsidRDefault="00BB77EF" w:rsidP="00BB77EF">
      <w:pPr>
        <w:spacing w:after="0" w:line="240" w:lineRule="auto"/>
        <w:jc w:val="center"/>
        <w:rPr>
          <w:rFonts w:ascii="Fira Sans" w:eastAsia="Times New Roman" w:hAnsi="Fira Sans" w:cs="Arial"/>
          <w:b/>
          <w:bCs/>
          <w:sz w:val="20"/>
          <w:szCs w:val="20"/>
          <w:lang w:eastAsia="hr-HR"/>
        </w:rPr>
      </w:pPr>
      <w:r w:rsidRPr="00BB77EF">
        <w:rPr>
          <w:rFonts w:ascii="Fira Sans" w:eastAsia="Times New Roman" w:hAnsi="Fira Sans" w:cs="Arial"/>
          <w:b/>
          <w:bCs/>
          <w:sz w:val="20"/>
          <w:szCs w:val="20"/>
          <w:lang w:eastAsia="hr-HR"/>
        </w:rPr>
        <w:t>ODLUKU</w:t>
      </w:r>
    </w:p>
    <w:p w14:paraId="33B3E0E3" w14:textId="77777777" w:rsidR="00BB77EF" w:rsidRPr="00BB77EF" w:rsidRDefault="00BB77EF" w:rsidP="00BB77EF">
      <w:pPr>
        <w:spacing w:after="0" w:line="240" w:lineRule="auto"/>
        <w:jc w:val="center"/>
        <w:rPr>
          <w:rFonts w:ascii="Fira Sans" w:eastAsia="Times New Roman" w:hAnsi="Fira Sans" w:cs="Arial"/>
          <w:b/>
          <w:bCs/>
          <w:sz w:val="20"/>
          <w:szCs w:val="20"/>
          <w:lang w:eastAsia="hr-HR"/>
        </w:rPr>
      </w:pPr>
      <w:r w:rsidRPr="00BB77EF">
        <w:rPr>
          <w:rFonts w:ascii="Fira Sans" w:eastAsia="Times New Roman" w:hAnsi="Fira Sans" w:cs="Arial"/>
          <w:b/>
          <w:bCs/>
          <w:sz w:val="20"/>
          <w:szCs w:val="20"/>
          <w:lang w:eastAsia="hr-HR"/>
        </w:rPr>
        <w:t xml:space="preserve">o visini i naplati troškova za izdavanje podataka o dužniku </w:t>
      </w:r>
    </w:p>
    <w:p w14:paraId="16C737B7" w14:textId="77777777" w:rsidR="00BB77EF" w:rsidRPr="00BB77EF" w:rsidRDefault="00BB77EF" w:rsidP="00BB77EF">
      <w:pPr>
        <w:spacing w:after="0" w:line="240" w:lineRule="auto"/>
        <w:jc w:val="center"/>
        <w:rPr>
          <w:rFonts w:ascii="Fira Sans Light" w:eastAsia="Times New Roman" w:hAnsi="Fira Sans Light" w:cs="Arial"/>
          <w:b/>
          <w:bCs/>
          <w:sz w:val="20"/>
          <w:szCs w:val="20"/>
          <w:lang w:eastAsia="hr-HR"/>
        </w:rPr>
      </w:pPr>
    </w:p>
    <w:p w14:paraId="73B11363" w14:textId="77777777" w:rsidR="00BB77EF" w:rsidRPr="00BB77EF" w:rsidRDefault="00BB77EF" w:rsidP="00BB77EF">
      <w:pPr>
        <w:spacing w:after="120" w:line="240" w:lineRule="atLeast"/>
        <w:jc w:val="center"/>
        <w:rPr>
          <w:rFonts w:ascii="Fira Sans Light" w:eastAsia="Times New Roman" w:hAnsi="Fira Sans Light" w:cs="Arial"/>
          <w:b/>
          <w:bCs/>
          <w:sz w:val="20"/>
          <w:szCs w:val="20"/>
          <w:lang w:eastAsia="hr-HR"/>
        </w:rPr>
      </w:pPr>
      <w:r w:rsidRPr="00BB77EF">
        <w:rPr>
          <w:rFonts w:ascii="Fira Sans Light" w:eastAsia="Times New Roman" w:hAnsi="Fira Sans Light" w:cs="Arial"/>
          <w:b/>
          <w:bCs/>
          <w:sz w:val="20"/>
          <w:szCs w:val="20"/>
          <w:lang w:eastAsia="hr-HR"/>
        </w:rPr>
        <w:t>I.</w:t>
      </w:r>
    </w:p>
    <w:p w14:paraId="6B41A7BC" w14:textId="25DD39E9" w:rsidR="00BB77EF" w:rsidRPr="00BB77EF" w:rsidRDefault="00A765C5" w:rsidP="00BB77EF">
      <w:pPr>
        <w:spacing w:after="120" w:line="240" w:lineRule="atLeast"/>
        <w:jc w:val="both"/>
        <w:rPr>
          <w:rFonts w:ascii="Fira Sans Light" w:eastAsia="Times New Roman" w:hAnsi="Fira Sans Light" w:cs="Arial"/>
          <w:color w:val="000000"/>
          <w:sz w:val="20"/>
          <w:szCs w:val="20"/>
          <w:lang w:eastAsia="hr-HR"/>
        </w:rPr>
      </w:pPr>
      <w:r>
        <w:rPr>
          <w:rFonts w:ascii="Fira Sans Light" w:eastAsia="Times New Roman" w:hAnsi="Fira Sans Light" w:cs="Arial"/>
          <w:sz w:val="20"/>
          <w:szCs w:val="20"/>
          <w:lang w:eastAsia="hr-HR"/>
        </w:rPr>
        <w:t>N</w:t>
      </w:r>
      <w:r w:rsidR="00BB77EF" w:rsidRPr="00BB77EF">
        <w:rPr>
          <w:rFonts w:ascii="Fira Sans Light" w:eastAsia="Times New Roman" w:hAnsi="Fira Sans Light" w:cs="Arial"/>
          <w:sz w:val="20"/>
          <w:szCs w:val="20"/>
          <w:lang w:eastAsia="hr-HR"/>
        </w:rPr>
        <w:t>a zahtjev osobe</w:t>
      </w:r>
      <w:r w:rsidR="00BB77EF" w:rsidRPr="00BB77EF">
        <w:rPr>
          <w:rFonts w:ascii="Fira Sans Light" w:eastAsia="Times New Roman" w:hAnsi="Fira Sans Light" w:cs="Arial"/>
          <w:b/>
          <w:bCs/>
          <w:sz w:val="20"/>
          <w:szCs w:val="20"/>
          <w:lang w:eastAsia="hr-HR"/>
        </w:rPr>
        <w:t xml:space="preserve"> </w:t>
      </w:r>
      <w:r w:rsidR="00BB77EF" w:rsidRPr="00BB77EF">
        <w:rPr>
          <w:rFonts w:ascii="Fira Sans Light" w:eastAsia="Times New Roman" w:hAnsi="Fira Sans Light" w:cs="Arial"/>
          <w:sz w:val="20"/>
          <w:szCs w:val="20"/>
          <w:lang w:eastAsia="hr-HR"/>
        </w:rPr>
        <w:t xml:space="preserve">koja tvrdi da namjerava pokrenuti ovršni postupak ili postupak osiguranja </w:t>
      </w:r>
      <w:r>
        <w:rPr>
          <w:rFonts w:ascii="Fira Sans Light" w:eastAsia="Times New Roman" w:hAnsi="Fira Sans Light" w:cs="Arial"/>
          <w:sz w:val="20"/>
          <w:szCs w:val="20"/>
          <w:lang w:eastAsia="hr-HR"/>
        </w:rPr>
        <w:t xml:space="preserve">Zavod </w:t>
      </w:r>
      <w:r w:rsidR="00C63781">
        <w:rPr>
          <w:rFonts w:ascii="Fira Sans Light" w:eastAsia="Times New Roman" w:hAnsi="Fira Sans Light" w:cs="Arial"/>
          <w:sz w:val="20"/>
          <w:szCs w:val="20"/>
          <w:lang w:eastAsia="hr-HR"/>
        </w:rPr>
        <w:t>u skladu s člankom 18. stavkom</w:t>
      </w:r>
      <w:r w:rsidR="00BB77EF" w:rsidRPr="00BB77EF">
        <w:rPr>
          <w:rFonts w:ascii="Fira Sans Light" w:eastAsia="Times New Roman" w:hAnsi="Fira Sans Light" w:cs="Arial"/>
          <w:sz w:val="20"/>
          <w:szCs w:val="20"/>
          <w:lang w:eastAsia="hr-HR"/>
        </w:rPr>
        <w:t xml:space="preserve"> 1. Ovršnog zakona poduzima</w:t>
      </w:r>
      <w:r w:rsidR="00BB77EF">
        <w:rPr>
          <w:rFonts w:ascii="Fira Sans Light" w:eastAsia="Times New Roman" w:hAnsi="Fira Sans Light" w:cs="Arial"/>
          <w:sz w:val="20"/>
          <w:szCs w:val="20"/>
          <w:lang w:eastAsia="hr-HR"/>
        </w:rPr>
        <w:t xml:space="preserve"> radnje</w:t>
      </w:r>
      <w:r w:rsidR="00BB77EF" w:rsidRPr="00BB77EF">
        <w:rPr>
          <w:rFonts w:ascii="Fira Sans Light" w:eastAsia="Times New Roman" w:hAnsi="Fira Sans Light" w:cs="Arial"/>
          <w:sz w:val="20"/>
          <w:szCs w:val="20"/>
          <w:lang w:eastAsia="hr-HR"/>
        </w:rPr>
        <w:t xml:space="preserve"> radi izdavanja podatka o tome je li dužnik osiguranik, po kojoj osnovi i kod koga, </w:t>
      </w:r>
      <w:r w:rsidR="00BB77EF" w:rsidRPr="00BB77EF">
        <w:rPr>
          <w:rFonts w:ascii="Fira Sans Light" w:eastAsia="Times New Roman" w:hAnsi="Fira Sans Light" w:cs="Arial"/>
          <w:color w:val="000000"/>
          <w:sz w:val="20"/>
          <w:szCs w:val="20"/>
          <w:lang w:eastAsia="hr-HR"/>
        </w:rPr>
        <w:t>odnosno prima li mirovinu, naknadu zbog tjelesnog oštećenja ili koju drugu stalnu naknadu o kojoj Zavod vodi evidenciju.</w:t>
      </w:r>
    </w:p>
    <w:p w14:paraId="50CCD15B" w14:textId="77777777" w:rsidR="00BB77EF" w:rsidRPr="00BB77EF" w:rsidRDefault="00BB77EF" w:rsidP="00BB77EF">
      <w:pPr>
        <w:spacing w:after="120" w:line="240" w:lineRule="atLeast"/>
        <w:jc w:val="center"/>
        <w:rPr>
          <w:rFonts w:ascii="Fira Sans Light" w:eastAsia="Times New Roman" w:hAnsi="Fira Sans Light" w:cs="Arial"/>
          <w:color w:val="000000"/>
          <w:sz w:val="20"/>
          <w:szCs w:val="20"/>
          <w:lang w:eastAsia="hr-HR"/>
        </w:rPr>
      </w:pPr>
      <w:r w:rsidRPr="00BB77EF">
        <w:rPr>
          <w:rFonts w:ascii="Fira Sans Light" w:eastAsia="Times New Roman" w:hAnsi="Fira Sans Light" w:cs="Arial"/>
          <w:color w:val="000000"/>
          <w:sz w:val="20"/>
          <w:szCs w:val="20"/>
          <w:lang w:eastAsia="hr-HR"/>
        </w:rPr>
        <w:t>II.</w:t>
      </w:r>
    </w:p>
    <w:p w14:paraId="5C8865DA" w14:textId="30095AC7" w:rsidR="00BB77EF" w:rsidRPr="00BB77EF" w:rsidRDefault="00BB77EF" w:rsidP="00BB77EF">
      <w:pPr>
        <w:spacing w:after="120" w:line="240" w:lineRule="atLeast"/>
        <w:jc w:val="both"/>
        <w:rPr>
          <w:rFonts w:ascii="Fira Sans Light" w:eastAsia="Times New Roman" w:hAnsi="Fira Sans Light" w:cs="Arial"/>
          <w:color w:val="000000"/>
          <w:sz w:val="20"/>
          <w:szCs w:val="20"/>
          <w:lang w:eastAsia="hr-HR"/>
        </w:rPr>
      </w:pPr>
      <w:r w:rsidRPr="00BB77EF">
        <w:rPr>
          <w:rFonts w:ascii="Fira Sans Light" w:eastAsia="Times New Roman" w:hAnsi="Fira Sans Light" w:cs="Arial"/>
          <w:sz w:val="20"/>
          <w:szCs w:val="20"/>
          <w:lang w:eastAsia="hr-HR"/>
        </w:rPr>
        <w:t xml:space="preserve">Radi podmirenja troškova radnji iz prethodne točke </w:t>
      </w:r>
      <w:r w:rsidRPr="00BB77EF">
        <w:rPr>
          <w:rFonts w:ascii="Fira Sans Light" w:eastAsia="Times New Roman" w:hAnsi="Fira Sans Light" w:cs="Arial"/>
          <w:color w:val="000000"/>
          <w:sz w:val="20"/>
          <w:szCs w:val="20"/>
          <w:lang w:eastAsia="hr-HR"/>
        </w:rPr>
        <w:t>naplaćuje se naknada</w:t>
      </w:r>
      <w:r w:rsidRPr="00BB77EF">
        <w:rPr>
          <w:rFonts w:ascii="Fira Sans Light" w:eastAsia="Times New Roman" w:hAnsi="Fira Sans Light" w:cs="Arial"/>
          <w:sz w:val="20"/>
          <w:szCs w:val="20"/>
          <w:lang w:eastAsia="hr-HR"/>
        </w:rPr>
        <w:t xml:space="preserve"> po zahtjevu</w:t>
      </w:r>
      <w:r w:rsidR="001460C1">
        <w:rPr>
          <w:rFonts w:ascii="Fira Sans Light" w:eastAsia="Times New Roman" w:hAnsi="Fira Sans Light" w:cs="Arial"/>
          <w:sz w:val="20"/>
          <w:szCs w:val="20"/>
          <w:lang w:eastAsia="hr-HR"/>
        </w:rPr>
        <w:t xml:space="preserve"> za svakog dužnika</w:t>
      </w:r>
      <w:r w:rsidRPr="00BB77EF">
        <w:rPr>
          <w:rFonts w:ascii="Fira Sans Light" w:eastAsia="Times New Roman" w:hAnsi="Fira Sans Light" w:cs="Arial"/>
          <w:color w:val="000000"/>
          <w:sz w:val="20"/>
          <w:szCs w:val="20"/>
          <w:lang w:eastAsia="hr-HR"/>
        </w:rPr>
        <w:t xml:space="preserve"> u iznosu </w:t>
      </w:r>
      <w:r w:rsidR="00344742" w:rsidRPr="003555DF">
        <w:rPr>
          <w:rFonts w:ascii="Fira Sans Light" w:eastAsia="Times New Roman" w:hAnsi="Fira Sans Light" w:cs="Arial"/>
          <w:color w:val="000000" w:themeColor="text1"/>
          <w:sz w:val="20"/>
          <w:szCs w:val="20"/>
          <w:lang w:eastAsia="hr-HR"/>
        </w:rPr>
        <w:t>3,5</w:t>
      </w:r>
      <w:r w:rsidR="003555DF" w:rsidRPr="003555DF">
        <w:rPr>
          <w:rFonts w:ascii="Fira Sans Light" w:eastAsia="Times New Roman" w:hAnsi="Fira Sans Light" w:cs="Arial"/>
          <w:color w:val="000000" w:themeColor="text1"/>
          <w:sz w:val="20"/>
          <w:szCs w:val="20"/>
          <w:lang w:eastAsia="hr-HR"/>
        </w:rPr>
        <w:t>0</w:t>
      </w:r>
      <w:r w:rsidRPr="003555DF">
        <w:rPr>
          <w:rFonts w:ascii="Fira Sans Light" w:eastAsia="Times New Roman" w:hAnsi="Fira Sans Light" w:cs="Arial"/>
          <w:color w:val="000000" w:themeColor="text1"/>
          <w:sz w:val="20"/>
          <w:szCs w:val="20"/>
          <w:lang w:eastAsia="hr-HR"/>
        </w:rPr>
        <w:t xml:space="preserve"> eura </w:t>
      </w:r>
      <w:r w:rsidRPr="003555DF">
        <w:rPr>
          <w:rFonts w:ascii="Fira Sans Light" w:eastAsia="Times New Roman" w:hAnsi="Fira Sans Light" w:cs="Arial"/>
          <w:color w:val="000000"/>
          <w:sz w:val="20"/>
          <w:szCs w:val="20"/>
          <w:lang w:eastAsia="hr-HR"/>
        </w:rPr>
        <w:t xml:space="preserve">(slovima: </w:t>
      </w:r>
      <w:r w:rsidR="00344742" w:rsidRPr="003555DF">
        <w:rPr>
          <w:rFonts w:ascii="Fira Sans Light" w:eastAsia="Times New Roman" w:hAnsi="Fira Sans Light" w:cs="Arial"/>
          <w:color w:val="000000"/>
          <w:sz w:val="20"/>
          <w:szCs w:val="20"/>
          <w:lang w:eastAsia="hr-HR"/>
        </w:rPr>
        <w:t>tri eura i pedeset cent</w:t>
      </w:r>
      <w:r w:rsidR="003555DF">
        <w:rPr>
          <w:rFonts w:ascii="Fira Sans Light" w:eastAsia="Times New Roman" w:hAnsi="Fira Sans Light" w:cs="Arial"/>
          <w:color w:val="000000"/>
          <w:sz w:val="20"/>
          <w:szCs w:val="20"/>
          <w:lang w:eastAsia="hr-HR"/>
        </w:rPr>
        <w:t>i</w:t>
      </w:r>
      <w:r w:rsidRPr="003555DF">
        <w:rPr>
          <w:rFonts w:ascii="Fira Sans Light" w:eastAsia="Times New Roman" w:hAnsi="Fira Sans Light" w:cs="Arial"/>
          <w:color w:val="000000"/>
          <w:sz w:val="20"/>
          <w:szCs w:val="20"/>
          <w:lang w:eastAsia="hr-HR"/>
        </w:rPr>
        <w:t>).</w:t>
      </w:r>
      <w:r w:rsidRPr="00BB77EF">
        <w:rPr>
          <w:rFonts w:ascii="Fira Sans Light" w:eastAsia="Times New Roman" w:hAnsi="Fira Sans Light" w:cs="Arial"/>
          <w:color w:val="000000"/>
          <w:sz w:val="20"/>
          <w:szCs w:val="20"/>
          <w:lang w:eastAsia="hr-HR"/>
        </w:rPr>
        <w:t xml:space="preserve"> </w:t>
      </w:r>
    </w:p>
    <w:p w14:paraId="77B83535" w14:textId="77777777" w:rsidR="00BB77EF" w:rsidRPr="00BB77EF" w:rsidRDefault="00BB77EF" w:rsidP="00BB77EF">
      <w:pPr>
        <w:spacing w:after="120" w:line="240" w:lineRule="atLeast"/>
        <w:jc w:val="center"/>
        <w:rPr>
          <w:rFonts w:ascii="Fira Sans Light" w:eastAsia="Times New Roman" w:hAnsi="Fira Sans Light" w:cs="Arial"/>
          <w:b/>
          <w:bCs/>
          <w:sz w:val="20"/>
          <w:szCs w:val="20"/>
          <w:lang w:eastAsia="hr-HR"/>
        </w:rPr>
      </w:pPr>
      <w:r w:rsidRPr="00BB77EF">
        <w:rPr>
          <w:rFonts w:ascii="Fira Sans Light" w:eastAsia="Times New Roman" w:hAnsi="Fira Sans Light" w:cs="Arial"/>
          <w:b/>
          <w:bCs/>
          <w:sz w:val="20"/>
          <w:szCs w:val="20"/>
          <w:lang w:eastAsia="hr-HR"/>
        </w:rPr>
        <w:t>III.</w:t>
      </w:r>
    </w:p>
    <w:p w14:paraId="70DE2A5C" w14:textId="1260017C" w:rsidR="00BB77EF" w:rsidRPr="00BB77EF" w:rsidRDefault="00A765C5" w:rsidP="00EC43E5">
      <w:pPr>
        <w:spacing w:after="120" w:line="240" w:lineRule="atLeast"/>
        <w:jc w:val="both"/>
        <w:rPr>
          <w:rFonts w:ascii="Fira Sans Light" w:eastAsia="Times New Roman" w:hAnsi="Fira Sans Light" w:cs="Arial"/>
          <w:sz w:val="20"/>
          <w:szCs w:val="20"/>
          <w:lang w:eastAsia="hr-HR"/>
        </w:rPr>
      </w:pPr>
      <w:r w:rsidRPr="00EF1B8A">
        <w:rPr>
          <w:rFonts w:ascii="Fira Sans Light" w:eastAsia="Times New Roman" w:hAnsi="Fira Sans Light" w:cs="Arial"/>
          <w:sz w:val="20"/>
          <w:szCs w:val="20"/>
          <w:lang w:eastAsia="hr-HR"/>
        </w:rPr>
        <w:t xml:space="preserve">Zavod izdaje </w:t>
      </w:r>
      <w:r>
        <w:rPr>
          <w:rFonts w:ascii="Fira Sans Light" w:eastAsia="Times New Roman" w:hAnsi="Fira Sans Light" w:cs="Arial"/>
          <w:sz w:val="20"/>
          <w:szCs w:val="20"/>
          <w:lang w:eastAsia="hr-HR"/>
        </w:rPr>
        <w:t>p</w:t>
      </w:r>
      <w:r w:rsidRPr="00EF1B8A">
        <w:rPr>
          <w:rFonts w:ascii="Fira Sans Light" w:eastAsia="Times New Roman" w:hAnsi="Fira Sans Light" w:cs="Arial"/>
          <w:sz w:val="20"/>
          <w:szCs w:val="20"/>
          <w:lang w:eastAsia="hr-HR"/>
        </w:rPr>
        <w:t>odatke o dužniku</w:t>
      </w:r>
      <w:r>
        <w:rPr>
          <w:rFonts w:ascii="Fira Sans Light" w:eastAsia="Times New Roman" w:hAnsi="Fira Sans Light" w:cs="Arial"/>
          <w:sz w:val="20"/>
          <w:szCs w:val="20"/>
          <w:lang w:eastAsia="hr-HR"/>
        </w:rPr>
        <w:t xml:space="preserve"> na </w:t>
      </w:r>
      <w:r w:rsidR="00AE57E3">
        <w:rPr>
          <w:rFonts w:ascii="Fira Sans Light" w:eastAsia="Times New Roman" w:hAnsi="Fira Sans Light" w:cs="Arial"/>
          <w:sz w:val="20"/>
          <w:szCs w:val="20"/>
          <w:lang w:eastAsia="hr-HR"/>
        </w:rPr>
        <w:t xml:space="preserve">temelju </w:t>
      </w:r>
      <w:r>
        <w:rPr>
          <w:rFonts w:ascii="Fira Sans Light" w:eastAsia="Times New Roman" w:hAnsi="Fira Sans Light" w:cs="Arial"/>
          <w:sz w:val="20"/>
          <w:szCs w:val="20"/>
          <w:lang w:eastAsia="hr-HR"/>
        </w:rPr>
        <w:t>zahtjev</w:t>
      </w:r>
      <w:r w:rsidR="00AE57E3">
        <w:rPr>
          <w:rFonts w:ascii="Fira Sans Light" w:eastAsia="Times New Roman" w:hAnsi="Fira Sans Light" w:cs="Arial"/>
          <w:sz w:val="20"/>
          <w:szCs w:val="20"/>
          <w:lang w:eastAsia="hr-HR"/>
        </w:rPr>
        <w:t>a</w:t>
      </w:r>
      <w:r w:rsidRPr="00EF1B8A">
        <w:rPr>
          <w:rFonts w:ascii="Fira Sans Light" w:eastAsia="Times New Roman" w:hAnsi="Fira Sans Light" w:cs="Arial"/>
          <w:sz w:val="20"/>
          <w:szCs w:val="20"/>
          <w:lang w:eastAsia="hr-HR"/>
        </w:rPr>
        <w:t xml:space="preserve"> </w:t>
      </w:r>
      <w:r w:rsidR="00AE57E3">
        <w:rPr>
          <w:rFonts w:ascii="Fira Sans Light" w:eastAsia="Times New Roman" w:hAnsi="Fira Sans Light" w:cs="Arial"/>
          <w:sz w:val="20"/>
          <w:szCs w:val="20"/>
          <w:lang w:eastAsia="hr-HR"/>
        </w:rPr>
        <w:t xml:space="preserve">u kojem je navedena </w:t>
      </w:r>
      <w:r w:rsidR="00EC43E5">
        <w:rPr>
          <w:rFonts w:ascii="Fira Sans Light" w:eastAsia="Times New Roman" w:hAnsi="Fira Sans Light" w:cs="Arial"/>
          <w:sz w:val="20"/>
          <w:szCs w:val="20"/>
          <w:lang w:eastAsia="hr-HR"/>
        </w:rPr>
        <w:t>tražbin</w:t>
      </w:r>
      <w:r w:rsidR="00AE57E3">
        <w:rPr>
          <w:rFonts w:ascii="Fira Sans Light" w:eastAsia="Times New Roman" w:hAnsi="Fira Sans Light" w:cs="Arial"/>
          <w:sz w:val="20"/>
          <w:szCs w:val="20"/>
          <w:lang w:eastAsia="hr-HR"/>
        </w:rPr>
        <w:t>a</w:t>
      </w:r>
      <w:r w:rsidR="00EC43E5" w:rsidRPr="00EF1B8A">
        <w:rPr>
          <w:rFonts w:ascii="Fira Sans Light" w:eastAsia="Times New Roman" w:hAnsi="Fira Sans Light" w:cs="Arial"/>
          <w:sz w:val="20"/>
          <w:szCs w:val="20"/>
          <w:lang w:eastAsia="hr-HR"/>
        </w:rPr>
        <w:t xml:space="preserve"> radi čijeg ostvarenja ili osiguranja</w:t>
      </w:r>
      <w:r w:rsidR="00AE57E3">
        <w:rPr>
          <w:rFonts w:ascii="Fira Sans Light" w:eastAsia="Times New Roman" w:hAnsi="Fira Sans Light" w:cs="Arial"/>
          <w:sz w:val="20"/>
          <w:szCs w:val="20"/>
          <w:lang w:eastAsia="hr-HR"/>
        </w:rPr>
        <w:t xml:space="preserve"> pravna ili fizička osoba</w:t>
      </w:r>
      <w:r w:rsidR="00EC43E5" w:rsidRPr="00EF1B8A">
        <w:rPr>
          <w:rFonts w:ascii="Fira Sans Light" w:eastAsia="Times New Roman" w:hAnsi="Fira Sans Light" w:cs="Arial"/>
          <w:sz w:val="20"/>
          <w:szCs w:val="20"/>
          <w:lang w:eastAsia="hr-HR"/>
        </w:rPr>
        <w:t xml:space="preserve"> namjerava pokrenuti ovršni postupak ili postupak osiguranja</w:t>
      </w:r>
      <w:r w:rsidR="00BA5321">
        <w:rPr>
          <w:rFonts w:ascii="Fira Sans Light" w:eastAsia="Times New Roman" w:hAnsi="Fira Sans Light" w:cs="Arial"/>
          <w:sz w:val="20"/>
          <w:szCs w:val="20"/>
          <w:lang w:eastAsia="hr-HR"/>
        </w:rPr>
        <w:t>, a</w:t>
      </w:r>
      <w:r w:rsidR="005C3BC7">
        <w:rPr>
          <w:rFonts w:ascii="Fira Sans Light" w:eastAsia="Times New Roman" w:hAnsi="Fira Sans Light" w:cs="Arial"/>
          <w:sz w:val="20"/>
          <w:szCs w:val="20"/>
          <w:lang w:eastAsia="hr-HR"/>
        </w:rPr>
        <w:t xml:space="preserve"> </w:t>
      </w:r>
      <w:r w:rsidR="00AE57E3">
        <w:rPr>
          <w:rFonts w:ascii="Fira Sans Light" w:eastAsia="Times New Roman" w:hAnsi="Fira Sans Light" w:cs="Arial"/>
          <w:sz w:val="20"/>
          <w:szCs w:val="20"/>
          <w:lang w:eastAsia="hr-HR"/>
        </w:rPr>
        <w:t xml:space="preserve">kojem su </w:t>
      </w:r>
      <w:r w:rsidR="00EC43E5">
        <w:rPr>
          <w:rFonts w:ascii="Fira Sans Light" w:eastAsia="Times New Roman" w:hAnsi="Fira Sans Light" w:cs="Arial"/>
          <w:sz w:val="20"/>
          <w:szCs w:val="20"/>
          <w:lang w:eastAsia="hr-HR"/>
        </w:rPr>
        <w:t>prilož</w:t>
      </w:r>
      <w:r w:rsidR="00AE57E3">
        <w:rPr>
          <w:rFonts w:ascii="Fira Sans Light" w:eastAsia="Times New Roman" w:hAnsi="Fira Sans Light" w:cs="Arial"/>
          <w:sz w:val="20"/>
          <w:szCs w:val="20"/>
          <w:lang w:eastAsia="hr-HR"/>
        </w:rPr>
        <w:t>ene</w:t>
      </w:r>
      <w:r w:rsidR="00EC43E5">
        <w:rPr>
          <w:rFonts w:ascii="Fira Sans Light" w:eastAsia="Times New Roman" w:hAnsi="Fira Sans Light" w:cs="Arial"/>
          <w:sz w:val="20"/>
          <w:szCs w:val="20"/>
          <w:lang w:eastAsia="hr-HR"/>
        </w:rPr>
        <w:t xml:space="preserve"> isprave </w:t>
      </w:r>
      <w:r w:rsidRPr="00EF1B8A">
        <w:rPr>
          <w:rFonts w:ascii="Fira Sans Light" w:eastAsia="Times New Roman" w:hAnsi="Fira Sans Light" w:cs="Arial"/>
          <w:sz w:val="20"/>
          <w:szCs w:val="20"/>
          <w:lang w:eastAsia="hr-HR"/>
        </w:rPr>
        <w:t xml:space="preserve">na </w:t>
      </w:r>
      <w:r w:rsidR="00BA5321">
        <w:rPr>
          <w:rFonts w:ascii="Fira Sans Light" w:eastAsia="Times New Roman" w:hAnsi="Fira Sans Light" w:cs="Arial"/>
          <w:sz w:val="20"/>
          <w:szCs w:val="20"/>
          <w:lang w:eastAsia="hr-HR"/>
        </w:rPr>
        <w:t>kojima</w:t>
      </w:r>
      <w:r w:rsidR="00BA5321" w:rsidRPr="00EF1B8A">
        <w:rPr>
          <w:rFonts w:ascii="Fira Sans Light" w:eastAsia="Times New Roman" w:hAnsi="Fira Sans Light" w:cs="Arial"/>
          <w:sz w:val="20"/>
          <w:szCs w:val="20"/>
          <w:lang w:eastAsia="hr-HR"/>
        </w:rPr>
        <w:t xml:space="preserve"> </w:t>
      </w:r>
      <w:r w:rsidRPr="00EF1B8A">
        <w:rPr>
          <w:rFonts w:ascii="Fira Sans Light" w:eastAsia="Times New Roman" w:hAnsi="Fira Sans Light" w:cs="Arial"/>
          <w:sz w:val="20"/>
          <w:szCs w:val="20"/>
          <w:lang w:eastAsia="hr-HR"/>
        </w:rPr>
        <w:t>se tražbina</w:t>
      </w:r>
      <w:r w:rsidR="00EC43E5" w:rsidRPr="00EC43E5">
        <w:rPr>
          <w:rFonts w:ascii="Fira Sans Light" w:eastAsia="Times New Roman" w:hAnsi="Fira Sans Light" w:cs="Arial"/>
          <w:sz w:val="20"/>
          <w:szCs w:val="20"/>
          <w:lang w:eastAsia="hr-HR"/>
        </w:rPr>
        <w:t xml:space="preserve"> </w:t>
      </w:r>
      <w:r w:rsidR="00EC43E5" w:rsidRPr="00EF1B8A">
        <w:rPr>
          <w:rFonts w:ascii="Fira Sans Light" w:eastAsia="Times New Roman" w:hAnsi="Fira Sans Light" w:cs="Arial"/>
          <w:sz w:val="20"/>
          <w:szCs w:val="20"/>
          <w:lang w:eastAsia="hr-HR"/>
        </w:rPr>
        <w:t>temelji</w:t>
      </w:r>
      <w:r w:rsidRPr="00EF1B8A">
        <w:rPr>
          <w:rFonts w:ascii="Fira Sans Light" w:eastAsia="Times New Roman" w:hAnsi="Fira Sans Light" w:cs="Arial"/>
          <w:sz w:val="20"/>
          <w:szCs w:val="20"/>
          <w:lang w:eastAsia="hr-HR"/>
        </w:rPr>
        <w:t xml:space="preserve"> </w:t>
      </w:r>
      <w:r w:rsidR="00EC43E5">
        <w:rPr>
          <w:rFonts w:ascii="Fira Sans Light" w:eastAsia="Times New Roman" w:hAnsi="Fira Sans Light" w:cs="Arial"/>
          <w:sz w:val="20"/>
          <w:szCs w:val="20"/>
          <w:lang w:eastAsia="hr-HR"/>
        </w:rPr>
        <w:t>i dokaz da su podmireni troškovi iz točke 2. ove Odluke.</w:t>
      </w:r>
      <w:r w:rsidR="00BB77EF" w:rsidRPr="00BB77EF">
        <w:rPr>
          <w:rFonts w:ascii="Fira Sans Light" w:eastAsia="Times New Roman" w:hAnsi="Fira Sans Light" w:cs="Arial"/>
          <w:sz w:val="20"/>
          <w:szCs w:val="20"/>
          <w:lang w:eastAsia="hr-HR"/>
        </w:rPr>
        <w:t xml:space="preserve"> </w:t>
      </w:r>
    </w:p>
    <w:p w14:paraId="160C1239" w14:textId="77777777" w:rsidR="00BB77EF" w:rsidRPr="00BB77EF" w:rsidRDefault="00BB77EF" w:rsidP="00BB77EF">
      <w:pPr>
        <w:spacing w:after="120" w:line="240" w:lineRule="atLeast"/>
        <w:jc w:val="center"/>
        <w:rPr>
          <w:rFonts w:ascii="Fira Sans Light" w:eastAsia="Times New Roman" w:hAnsi="Fira Sans Light" w:cs="Arial"/>
          <w:b/>
          <w:sz w:val="20"/>
          <w:szCs w:val="20"/>
          <w:lang w:eastAsia="hr-HR"/>
        </w:rPr>
      </w:pPr>
      <w:r w:rsidRPr="00BB77EF">
        <w:rPr>
          <w:rFonts w:ascii="Fira Sans Light" w:eastAsia="Times New Roman" w:hAnsi="Fira Sans Light" w:cs="Arial"/>
          <w:b/>
          <w:sz w:val="20"/>
          <w:szCs w:val="20"/>
          <w:lang w:eastAsia="hr-HR"/>
        </w:rPr>
        <w:t>IV.</w:t>
      </w:r>
    </w:p>
    <w:p w14:paraId="6823BF7D" w14:textId="2B5411C6" w:rsidR="00BB77EF" w:rsidRPr="00BB77EF" w:rsidRDefault="00BB77EF" w:rsidP="00BB77EF">
      <w:pPr>
        <w:spacing w:after="120" w:line="240" w:lineRule="atLeast"/>
        <w:jc w:val="both"/>
        <w:rPr>
          <w:rFonts w:ascii="Fira Sans Light" w:eastAsia="Times New Roman" w:hAnsi="Fira Sans Light" w:cs="Arial"/>
          <w:sz w:val="20"/>
          <w:szCs w:val="20"/>
          <w:lang w:eastAsia="hr-HR"/>
        </w:rPr>
      </w:pPr>
      <w:r w:rsidRPr="00BB77EF">
        <w:rPr>
          <w:rFonts w:ascii="Fira Sans Light" w:eastAsia="Times New Roman" w:hAnsi="Fira Sans Light" w:cs="Arial"/>
          <w:sz w:val="20"/>
          <w:szCs w:val="20"/>
          <w:lang w:eastAsia="hr-HR"/>
        </w:rPr>
        <w:t xml:space="preserve">Iznimno od točke </w:t>
      </w:r>
      <w:r w:rsidR="007F3DBC">
        <w:rPr>
          <w:rFonts w:ascii="Fira Sans Light" w:eastAsia="Times New Roman" w:hAnsi="Fira Sans Light" w:cs="Arial"/>
          <w:sz w:val="20"/>
          <w:szCs w:val="20"/>
          <w:lang w:eastAsia="hr-HR"/>
        </w:rPr>
        <w:t>I</w:t>
      </w:r>
      <w:r w:rsidRPr="00BB77EF">
        <w:rPr>
          <w:rFonts w:ascii="Fira Sans Light" w:eastAsia="Times New Roman" w:hAnsi="Fira Sans Light" w:cs="Arial"/>
          <w:sz w:val="20"/>
          <w:szCs w:val="20"/>
          <w:lang w:eastAsia="hr-HR"/>
        </w:rPr>
        <w:t xml:space="preserve">. i </w:t>
      </w:r>
      <w:r w:rsidR="007F3DBC">
        <w:rPr>
          <w:rFonts w:ascii="Fira Sans Light" w:eastAsia="Times New Roman" w:hAnsi="Fira Sans Light" w:cs="Arial"/>
          <w:sz w:val="20"/>
          <w:szCs w:val="20"/>
          <w:lang w:eastAsia="hr-HR"/>
        </w:rPr>
        <w:t>II</w:t>
      </w:r>
      <w:r w:rsidRPr="00BB77EF">
        <w:rPr>
          <w:rFonts w:ascii="Fira Sans Light" w:eastAsia="Times New Roman" w:hAnsi="Fira Sans Light" w:cs="Arial"/>
          <w:sz w:val="20"/>
          <w:szCs w:val="20"/>
          <w:lang w:eastAsia="hr-HR"/>
        </w:rPr>
        <w:t xml:space="preserve">. ove Odluke, ako su podnositelji zahtjeva proračunski korisnici državnog proračuna i izvanproračunski korisnici državnog proračuna čiji su podaci objavljeni u Registru proračunskih ili izvanproračunskih korisnika </w:t>
      </w:r>
      <w:r w:rsidR="00EC43E5">
        <w:rPr>
          <w:rFonts w:ascii="Fira Sans Light" w:eastAsia="Times New Roman" w:hAnsi="Fira Sans Light" w:cs="Arial"/>
          <w:sz w:val="20"/>
          <w:szCs w:val="20"/>
          <w:lang w:eastAsia="hr-HR"/>
        </w:rPr>
        <w:t xml:space="preserve">i </w:t>
      </w:r>
      <w:r w:rsidRPr="00BB77EF">
        <w:rPr>
          <w:rFonts w:ascii="Fira Sans Light" w:eastAsia="Times New Roman" w:hAnsi="Fira Sans Light" w:cs="Arial"/>
          <w:sz w:val="20"/>
          <w:szCs w:val="20"/>
          <w:lang w:eastAsia="hr-HR"/>
        </w:rPr>
        <w:t xml:space="preserve">pravne osobe koje prema zakonskim propisima imaju pravo uvida i pribavljanja podataka bez naknade, Zavod ne naplaćuje naknadu za podmirenje troškova radnji koje poduzima radi davanja podataka o dužniku. </w:t>
      </w:r>
    </w:p>
    <w:p w14:paraId="3E7613C0" w14:textId="77777777" w:rsidR="00BB77EF" w:rsidRPr="00BB77EF" w:rsidRDefault="00BB77EF" w:rsidP="00BB77EF">
      <w:pPr>
        <w:spacing w:after="120" w:line="240" w:lineRule="atLeast"/>
        <w:jc w:val="center"/>
        <w:rPr>
          <w:rFonts w:ascii="Fira Sans Light" w:eastAsia="Times New Roman" w:hAnsi="Fira Sans Light" w:cs="Arial"/>
          <w:b/>
          <w:sz w:val="20"/>
          <w:szCs w:val="20"/>
          <w:lang w:eastAsia="hr-HR"/>
        </w:rPr>
      </w:pPr>
      <w:r w:rsidRPr="00BB77EF">
        <w:rPr>
          <w:rFonts w:ascii="Fira Sans Light" w:eastAsia="Times New Roman" w:hAnsi="Fira Sans Light" w:cs="Arial"/>
          <w:b/>
          <w:sz w:val="20"/>
          <w:szCs w:val="20"/>
          <w:lang w:eastAsia="hr-HR"/>
        </w:rPr>
        <w:t>V.</w:t>
      </w:r>
    </w:p>
    <w:p w14:paraId="52E07175" w14:textId="2A2036C3" w:rsidR="00BB77EF" w:rsidRPr="00BB77EF" w:rsidRDefault="00BB77EF" w:rsidP="00BB77EF">
      <w:pPr>
        <w:spacing w:after="120" w:line="240" w:lineRule="atLeast"/>
        <w:jc w:val="both"/>
        <w:rPr>
          <w:rFonts w:ascii="Fira Sans Light" w:eastAsia="Times New Roman" w:hAnsi="Fira Sans Light" w:cs="Arial"/>
          <w:sz w:val="20"/>
          <w:szCs w:val="20"/>
          <w:lang w:eastAsia="hr-HR"/>
        </w:rPr>
      </w:pPr>
      <w:r w:rsidRPr="00BB77EF">
        <w:rPr>
          <w:rFonts w:ascii="Fira Sans Light" w:eastAsia="Times New Roman" w:hAnsi="Fira Sans Light" w:cs="Arial"/>
          <w:sz w:val="20"/>
          <w:szCs w:val="20"/>
          <w:lang w:eastAsia="hr-HR"/>
        </w:rPr>
        <w:t>Ovom Odlukom stavlja</w:t>
      </w:r>
      <w:r w:rsidR="00BA5321">
        <w:rPr>
          <w:rFonts w:ascii="Fira Sans Light" w:eastAsia="Times New Roman" w:hAnsi="Fira Sans Light" w:cs="Arial"/>
          <w:sz w:val="20"/>
          <w:szCs w:val="20"/>
          <w:lang w:eastAsia="hr-HR"/>
        </w:rPr>
        <w:t>ju</w:t>
      </w:r>
      <w:r w:rsidRPr="00BB77EF">
        <w:rPr>
          <w:rFonts w:ascii="Fira Sans Light" w:eastAsia="Times New Roman" w:hAnsi="Fira Sans Light" w:cs="Arial"/>
          <w:sz w:val="20"/>
          <w:szCs w:val="20"/>
          <w:lang w:eastAsia="hr-HR"/>
        </w:rPr>
        <w:t xml:space="preserve"> se izvan snage Odluka o visini i naplati troškova za davanje podataka o dužniku prema čl. 18. st. 1. Ovršnog zakona</w:t>
      </w:r>
      <w:r w:rsidR="00BA5321">
        <w:rPr>
          <w:rFonts w:ascii="Fira Sans Light" w:eastAsia="Times New Roman" w:hAnsi="Fira Sans Light" w:cs="Arial"/>
          <w:sz w:val="20"/>
          <w:szCs w:val="20"/>
          <w:lang w:eastAsia="hr-HR"/>
        </w:rPr>
        <w:t>,</w:t>
      </w:r>
      <w:r w:rsidRPr="00BB77EF">
        <w:rPr>
          <w:rFonts w:ascii="Fira Sans Light" w:eastAsia="Times New Roman" w:hAnsi="Fira Sans Light" w:cs="Arial"/>
          <w:sz w:val="20"/>
          <w:szCs w:val="20"/>
          <w:lang w:eastAsia="hr-HR"/>
        </w:rPr>
        <w:t xml:space="preserve"> KLASA: 041- 01-13-02/14; URBROJ: 341- 99-01/01-13-7 od 21. studenoga 2013. </w:t>
      </w:r>
      <w:r w:rsidR="00BA5321">
        <w:rPr>
          <w:rFonts w:ascii="Fira Sans Light" w:eastAsia="Times New Roman" w:hAnsi="Fira Sans Light" w:cs="Arial"/>
          <w:sz w:val="20"/>
          <w:szCs w:val="20"/>
          <w:lang w:eastAsia="hr-HR"/>
        </w:rPr>
        <w:t>te</w:t>
      </w:r>
      <w:r w:rsidRPr="00BB77EF">
        <w:rPr>
          <w:rFonts w:ascii="Fira Sans Light" w:eastAsia="Times New Roman" w:hAnsi="Fira Sans Light" w:cs="Arial"/>
          <w:sz w:val="20"/>
          <w:szCs w:val="20"/>
          <w:lang w:eastAsia="hr-HR"/>
        </w:rPr>
        <w:t xml:space="preserve"> Odluk</w:t>
      </w:r>
      <w:r w:rsidR="00BA5321">
        <w:rPr>
          <w:rFonts w:ascii="Fira Sans Light" w:eastAsia="Times New Roman" w:hAnsi="Fira Sans Light" w:cs="Arial"/>
          <w:sz w:val="20"/>
          <w:szCs w:val="20"/>
          <w:lang w:eastAsia="hr-HR"/>
        </w:rPr>
        <w:t>a</w:t>
      </w:r>
      <w:r w:rsidRPr="00BB77EF">
        <w:rPr>
          <w:rFonts w:ascii="Fira Sans Light" w:eastAsia="Times New Roman" w:hAnsi="Fira Sans Light" w:cs="Arial"/>
          <w:sz w:val="20"/>
          <w:szCs w:val="20"/>
          <w:lang w:eastAsia="hr-HR"/>
        </w:rPr>
        <w:t xml:space="preserve"> o dopuni Odluke o visini i naplati troškova za davanje podataka o dužniku prema čl. 18. st. 1. Ovršnog zakona KLASA: 041- 01-14-02/5; URBROJ: 341-99-01/01-14-6 od 16. travnja 2014. </w:t>
      </w:r>
    </w:p>
    <w:p w14:paraId="076D8500" w14:textId="77777777" w:rsidR="00BB77EF" w:rsidRPr="00BB77EF" w:rsidRDefault="00BB77EF" w:rsidP="00BB77EF">
      <w:pPr>
        <w:spacing w:after="0" w:line="240" w:lineRule="auto"/>
        <w:rPr>
          <w:rFonts w:ascii="Fira Sans Light" w:eastAsia="Times New Roman" w:hAnsi="Fira Sans Light" w:cs="Arial"/>
          <w:sz w:val="20"/>
          <w:szCs w:val="20"/>
          <w:lang w:eastAsia="hr-HR"/>
        </w:rPr>
      </w:pPr>
    </w:p>
    <w:p w14:paraId="0F940F45" w14:textId="77777777" w:rsidR="00BB77EF" w:rsidRPr="00BB77EF" w:rsidRDefault="00BB77EF" w:rsidP="00BB77EF">
      <w:pPr>
        <w:spacing w:after="0" w:line="240" w:lineRule="auto"/>
        <w:jc w:val="center"/>
        <w:rPr>
          <w:rFonts w:ascii="Fira Sans Light" w:eastAsia="Times New Roman" w:hAnsi="Fira Sans Light" w:cs="Arial"/>
          <w:b/>
          <w:sz w:val="20"/>
          <w:szCs w:val="20"/>
          <w:lang w:eastAsia="hr-HR"/>
        </w:rPr>
      </w:pPr>
      <w:r w:rsidRPr="00BB77EF">
        <w:rPr>
          <w:rFonts w:ascii="Fira Sans Light" w:eastAsia="Times New Roman" w:hAnsi="Fira Sans Light" w:cs="Arial"/>
          <w:b/>
          <w:sz w:val="20"/>
          <w:szCs w:val="20"/>
          <w:lang w:eastAsia="hr-HR"/>
        </w:rPr>
        <w:t>VI.</w:t>
      </w:r>
    </w:p>
    <w:p w14:paraId="3E1A7B5F" w14:textId="77777777" w:rsidR="00BB77EF" w:rsidRPr="00BB77EF" w:rsidRDefault="00BB77EF" w:rsidP="00BB77EF">
      <w:pPr>
        <w:spacing w:after="0" w:line="240" w:lineRule="auto"/>
        <w:jc w:val="center"/>
        <w:rPr>
          <w:rFonts w:ascii="Fira Sans Light" w:eastAsia="Times New Roman" w:hAnsi="Fira Sans Light" w:cs="Arial"/>
          <w:sz w:val="20"/>
          <w:szCs w:val="20"/>
          <w:lang w:eastAsia="hr-HR"/>
        </w:rPr>
      </w:pPr>
    </w:p>
    <w:p w14:paraId="18FBB2EC" w14:textId="720DF77A" w:rsidR="00BB77EF" w:rsidRPr="00BB77EF" w:rsidRDefault="00BB77EF" w:rsidP="00BB77EF">
      <w:pPr>
        <w:spacing w:after="120" w:line="240" w:lineRule="atLeast"/>
        <w:jc w:val="both"/>
        <w:rPr>
          <w:rFonts w:ascii="Fira Sans Light" w:eastAsia="Times New Roman" w:hAnsi="Fira Sans Light" w:cs="Arial"/>
          <w:sz w:val="20"/>
          <w:szCs w:val="20"/>
          <w:lang w:eastAsia="hr-HR"/>
        </w:rPr>
      </w:pPr>
      <w:r w:rsidRPr="00BB77EF">
        <w:rPr>
          <w:rFonts w:ascii="Fira Sans Light" w:eastAsia="Times New Roman" w:hAnsi="Fira Sans Light" w:cs="Arial"/>
          <w:sz w:val="20"/>
          <w:szCs w:val="20"/>
          <w:lang w:eastAsia="hr-HR"/>
        </w:rPr>
        <w:t>Ova Odluka objavljuje se na oglasnoj ploči Središnje službe Zavoda</w:t>
      </w:r>
      <w:r w:rsidR="00AE57E3">
        <w:rPr>
          <w:rFonts w:ascii="Fira Sans Light" w:eastAsia="Times New Roman" w:hAnsi="Fira Sans Light" w:cs="Arial"/>
          <w:sz w:val="20"/>
          <w:szCs w:val="20"/>
          <w:lang w:eastAsia="hr-HR"/>
        </w:rPr>
        <w:t>, a</w:t>
      </w:r>
      <w:r w:rsidRPr="00BB77EF">
        <w:rPr>
          <w:rFonts w:ascii="Fira Sans Light" w:eastAsia="Times New Roman" w:hAnsi="Fira Sans Light" w:cs="Arial"/>
          <w:sz w:val="20"/>
          <w:szCs w:val="20"/>
          <w:lang w:eastAsia="hr-HR"/>
        </w:rPr>
        <w:t xml:space="preserve"> stupa </w:t>
      </w:r>
      <w:r w:rsidRPr="00BF7F7A">
        <w:rPr>
          <w:rFonts w:ascii="Fira Sans Light" w:eastAsia="Times New Roman" w:hAnsi="Fira Sans Light" w:cs="Arial"/>
          <w:sz w:val="20"/>
          <w:szCs w:val="20"/>
          <w:lang w:eastAsia="hr-HR"/>
        </w:rPr>
        <w:t>na snagu</w:t>
      </w:r>
      <w:r w:rsidR="00BF7F7A">
        <w:rPr>
          <w:rFonts w:ascii="Fira Sans Light" w:eastAsia="Times New Roman" w:hAnsi="Fira Sans Light" w:cs="Arial"/>
          <w:sz w:val="20"/>
          <w:szCs w:val="20"/>
          <w:lang w:eastAsia="hr-HR"/>
        </w:rPr>
        <w:t xml:space="preserve"> sljedećega dana od dana </w:t>
      </w:r>
      <w:r w:rsidRPr="00BF7F7A">
        <w:rPr>
          <w:rFonts w:ascii="Fira Sans Light" w:eastAsia="Times New Roman" w:hAnsi="Fira Sans Light" w:cs="Arial"/>
          <w:sz w:val="20"/>
          <w:szCs w:val="20"/>
          <w:lang w:eastAsia="hr-HR"/>
        </w:rPr>
        <w:t>objave</w:t>
      </w:r>
      <w:r w:rsidR="00BF7F7A">
        <w:rPr>
          <w:rFonts w:ascii="Fira Sans Light" w:eastAsia="Times New Roman" w:hAnsi="Fira Sans Light" w:cs="Arial"/>
          <w:sz w:val="20"/>
          <w:szCs w:val="20"/>
          <w:lang w:eastAsia="hr-HR"/>
        </w:rPr>
        <w:t>.</w:t>
      </w:r>
    </w:p>
    <w:p w14:paraId="0B0BBF2F" w14:textId="77777777" w:rsidR="00BB77EF" w:rsidRPr="00BB77EF" w:rsidRDefault="00BB77EF" w:rsidP="00BB77EF">
      <w:pPr>
        <w:spacing w:after="0" w:line="240" w:lineRule="auto"/>
        <w:jc w:val="center"/>
        <w:rPr>
          <w:rFonts w:ascii="Fira Sans Light" w:eastAsia="Times New Roman" w:hAnsi="Fira Sans Light" w:cs="Arial"/>
          <w:b/>
          <w:sz w:val="20"/>
          <w:szCs w:val="20"/>
          <w:lang w:eastAsia="hr-HR"/>
        </w:rPr>
      </w:pPr>
    </w:p>
    <w:p w14:paraId="5CB2316F" w14:textId="77777777" w:rsidR="00BB77EF" w:rsidRPr="00BB77EF" w:rsidRDefault="00BB77EF" w:rsidP="00BB77EF">
      <w:pPr>
        <w:spacing w:after="0" w:line="240" w:lineRule="auto"/>
        <w:jc w:val="both"/>
        <w:rPr>
          <w:rFonts w:ascii="Fira Sans Light" w:eastAsia="Times New Roman" w:hAnsi="Fira Sans Light" w:cs="Arial"/>
          <w:sz w:val="20"/>
          <w:szCs w:val="20"/>
          <w:lang w:eastAsia="hr-HR"/>
        </w:rPr>
      </w:pPr>
      <w:r w:rsidRPr="00BB77EF">
        <w:rPr>
          <w:rFonts w:ascii="Fira Sans Light" w:eastAsia="Times New Roman" w:hAnsi="Fira Sans Light" w:cs="Arial"/>
          <w:sz w:val="20"/>
          <w:szCs w:val="20"/>
          <w:lang w:eastAsia="hr-HR"/>
        </w:rPr>
        <w:t>KLASA:</w:t>
      </w:r>
    </w:p>
    <w:p w14:paraId="3B1F547A" w14:textId="77777777" w:rsidR="00BB77EF" w:rsidRPr="00BB77EF" w:rsidRDefault="00BB77EF" w:rsidP="00BB77EF">
      <w:pPr>
        <w:spacing w:after="0" w:line="240" w:lineRule="auto"/>
        <w:jc w:val="both"/>
        <w:rPr>
          <w:rFonts w:ascii="Fira Sans Light" w:eastAsia="Times New Roman" w:hAnsi="Fira Sans Light" w:cs="Arial"/>
          <w:sz w:val="20"/>
          <w:szCs w:val="20"/>
          <w:lang w:eastAsia="hr-HR"/>
        </w:rPr>
      </w:pPr>
      <w:r w:rsidRPr="00BB77EF">
        <w:rPr>
          <w:rFonts w:ascii="Fira Sans Light" w:eastAsia="Times New Roman" w:hAnsi="Fira Sans Light" w:cs="Arial"/>
          <w:sz w:val="20"/>
          <w:szCs w:val="20"/>
          <w:lang w:eastAsia="hr-HR"/>
        </w:rPr>
        <w:t>URBROJ:</w:t>
      </w:r>
    </w:p>
    <w:p w14:paraId="3BF8AE67" w14:textId="77777777" w:rsidR="00BB77EF" w:rsidRPr="00BB77EF" w:rsidRDefault="00BB77EF" w:rsidP="00BB77EF">
      <w:pPr>
        <w:spacing w:after="0" w:line="240" w:lineRule="auto"/>
        <w:jc w:val="both"/>
        <w:rPr>
          <w:rFonts w:ascii="Fira Sans Light" w:eastAsia="Times New Roman" w:hAnsi="Fira Sans Light" w:cs="Arial"/>
          <w:sz w:val="20"/>
          <w:szCs w:val="20"/>
          <w:lang w:eastAsia="hr-HR"/>
        </w:rPr>
      </w:pPr>
      <w:r w:rsidRPr="00BB77EF">
        <w:rPr>
          <w:rFonts w:ascii="Fira Sans Light" w:eastAsia="Times New Roman" w:hAnsi="Fira Sans Light" w:cs="Arial"/>
          <w:sz w:val="20"/>
          <w:szCs w:val="20"/>
          <w:lang w:eastAsia="hr-HR"/>
        </w:rPr>
        <w:t>U Zagrebu,</w:t>
      </w:r>
    </w:p>
    <w:p w14:paraId="4E477657" w14:textId="77777777" w:rsidR="00BB77EF" w:rsidRPr="00BB77EF" w:rsidRDefault="00BB77EF" w:rsidP="00BB77EF">
      <w:pPr>
        <w:spacing w:after="0" w:line="240" w:lineRule="auto"/>
        <w:jc w:val="both"/>
        <w:rPr>
          <w:rFonts w:ascii="Fira Sans Light" w:eastAsia="Times New Roman" w:hAnsi="Fira Sans Light" w:cs="Arial"/>
          <w:sz w:val="20"/>
          <w:szCs w:val="20"/>
          <w:lang w:eastAsia="hr-HR"/>
        </w:rPr>
      </w:pPr>
    </w:p>
    <w:p w14:paraId="2693C80A" w14:textId="77777777" w:rsidR="00BB77EF" w:rsidRPr="00BB77EF" w:rsidRDefault="00BB77EF" w:rsidP="00BB77EF">
      <w:pPr>
        <w:spacing w:after="0" w:line="240" w:lineRule="auto"/>
        <w:ind w:firstLine="4320"/>
        <w:jc w:val="both"/>
        <w:rPr>
          <w:rFonts w:ascii="Fira Sans" w:eastAsia="Times New Roman" w:hAnsi="Fira Sans" w:cs="Arial"/>
          <w:b/>
          <w:sz w:val="20"/>
          <w:szCs w:val="20"/>
          <w:lang w:eastAsia="hr-HR"/>
        </w:rPr>
      </w:pPr>
      <w:r w:rsidRPr="00BB77EF">
        <w:rPr>
          <w:rFonts w:ascii="Fira Sans" w:eastAsia="Times New Roman" w:hAnsi="Fira Sans" w:cs="Arial"/>
          <w:b/>
          <w:sz w:val="20"/>
          <w:szCs w:val="20"/>
          <w:lang w:eastAsia="hr-HR"/>
        </w:rPr>
        <w:t xml:space="preserve">PREDSJEDNICA UPRAVNOG VIJEĆA </w:t>
      </w:r>
    </w:p>
    <w:p w14:paraId="0E6DF8B5" w14:textId="77777777" w:rsidR="00BB77EF" w:rsidRPr="00BB77EF" w:rsidRDefault="00BB77EF" w:rsidP="00BB77EF">
      <w:pPr>
        <w:spacing w:after="0" w:line="240" w:lineRule="auto"/>
        <w:ind w:firstLine="4320"/>
        <w:jc w:val="both"/>
        <w:rPr>
          <w:rFonts w:ascii="Fira Sans" w:eastAsia="Times New Roman" w:hAnsi="Fira Sans" w:cs="Arial"/>
          <w:b/>
          <w:sz w:val="20"/>
          <w:szCs w:val="20"/>
          <w:lang w:eastAsia="hr-HR"/>
        </w:rPr>
      </w:pPr>
      <w:r w:rsidRPr="00BB77EF">
        <w:rPr>
          <w:rFonts w:ascii="Fira Sans" w:eastAsia="Times New Roman" w:hAnsi="Fira Sans" w:cs="Arial"/>
          <w:b/>
          <w:sz w:val="20"/>
          <w:szCs w:val="20"/>
          <w:lang w:eastAsia="hr-HR"/>
        </w:rPr>
        <w:t xml:space="preserve">HRVATSKOG ZAVODA </w:t>
      </w:r>
    </w:p>
    <w:p w14:paraId="2BEAFFC3" w14:textId="77777777" w:rsidR="00BB77EF" w:rsidRPr="00BB77EF" w:rsidRDefault="00BB77EF" w:rsidP="00BB77EF">
      <w:pPr>
        <w:spacing w:after="0" w:line="240" w:lineRule="auto"/>
        <w:ind w:firstLine="4320"/>
        <w:jc w:val="both"/>
        <w:rPr>
          <w:rFonts w:ascii="Fira Sans" w:eastAsia="Times New Roman" w:hAnsi="Fira Sans" w:cs="Arial"/>
          <w:b/>
          <w:sz w:val="20"/>
          <w:szCs w:val="20"/>
          <w:lang w:eastAsia="hr-HR"/>
        </w:rPr>
      </w:pPr>
      <w:r w:rsidRPr="00BB77EF">
        <w:rPr>
          <w:rFonts w:ascii="Fira Sans" w:eastAsia="Times New Roman" w:hAnsi="Fira Sans" w:cs="Arial"/>
          <w:b/>
          <w:sz w:val="20"/>
          <w:szCs w:val="20"/>
          <w:lang w:eastAsia="hr-HR"/>
        </w:rPr>
        <w:t>ZA MIROVINSKO OSIGURANJE</w:t>
      </w:r>
    </w:p>
    <w:p w14:paraId="7162A4AB" w14:textId="77777777" w:rsidR="00BB77EF" w:rsidRPr="00BB77EF" w:rsidRDefault="00BB77EF" w:rsidP="00BB77EF">
      <w:pPr>
        <w:spacing w:after="0" w:line="240" w:lineRule="auto"/>
        <w:jc w:val="center"/>
        <w:rPr>
          <w:rFonts w:ascii="Fira Sans" w:eastAsia="Times New Roman" w:hAnsi="Fira Sans" w:cs="Arial"/>
          <w:b/>
          <w:sz w:val="20"/>
          <w:szCs w:val="20"/>
          <w:lang w:eastAsia="hr-HR"/>
        </w:rPr>
      </w:pPr>
      <w:r w:rsidRPr="00BB77EF">
        <w:rPr>
          <w:rFonts w:ascii="Fira Sans" w:eastAsia="Times New Roman" w:hAnsi="Fira Sans" w:cs="Arial"/>
          <w:b/>
          <w:sz w:val="20"/>
          <w:szCs w:val="20"/>
          <w:lang w:eastAsia="hr-HR"/>
        </w:rPr>
        <w:t xml:space="preserve">             </w:t>
      </w:r>
    </w:p>
    <w:p w14:paraId="7054233D" w14:textId="77777777" w:rsidR="00BB77EF" w:rsidRPr="00BB77EF" w:rsidRDefault="00BB77EF" w:rsidP="00BB77EF">
      <w:pPr>
        <w:spacing w:after="0" w:line="240" w:lineRule="auto"/>
        <w:jc w:val="center"/>
        <w:rPr>
          <w:rFonts w:ascii="Fira Sans" w:eastAsia="Times New Roman" w:hAnsi="Fira Sans" w:cs="Arial"/>
          <w:b/>
          <w:sz w:val="20"/>
          <w:szCs w:val="20"/>
          <w:lang w:eastAsia="hr-HR"/>
        </w:rPr>
      </w:pPr>
      <w:r w:rsidRPr="00BB77EF">
        <w:rPr>
          <w:rFonts w:ascii="Fira Sans" w:eastAsia="Times New Roman" w:hAnsi="Fira Sans" w:cs="Arial"/>
          <w:b/>
          <w:sz w:val="20"/>
          <w:szCs w:val="20"/>
          <w:lang w:eastAsia="hr-HR"/>
        </w:rPr>
        <w:t xml:space="preserve">             Melita Čičak</w:t>
      </w:r>
    </w:p>
    <w:p w14:paraId="123A8B6A" w14:textId="38F0A3DB" w:rsidR="00EC43E5" w:rsidRDefault="00EC43E5" w:rsidP="00BB77EF">
      <w:pPr>
        <w:spacing w:after="0" w:line="240" w:lineRule="auto"/>
        <w:jc w:val="center"/>
        <w:rPr>
          <w:rFonts w:ascii="Fira Sans Light" w:eastAsia="Times New Roman" w:hAnsi="Fira Sans Light" w:cs="Arial"/>
          <w:b/>
          <w:sz w:val="20"/>
          <w:szCs w:val="20"/>
          <w:lang w:eastAsia="hr-HR"/>
        </w:rPr>
      </w:pPr>
    </w:p>
    <w:p w14:paraId="02CAE1F4" w14:textId="3C4AF581" w:rsidR="00344742" w:rsidRDefault="00344742" w:rsidP="00BB77EF">
      <w:pPr>
        <w:spacing w:after="0" w:line="240" w:lineRule="auto"/>
        <w:jc w:val="center"/>
        <w:rPr>
          <w:rFonts w:ascii="Fira Sans Light" w:eastAsia="Times New Roman" w:hAnsi="Fira Sans Light" w:cs="Arial"/>
          <w:b/>
          <w:sz w:val="20"/>
          <w:szCs w:val="20"/>
          <w:lang w:eastAsia="hr-HR"/>
        </w:rPr>
      </w:pPr>
    </w:p>
    <w:p w14:paraId="22B9219F" w14:textId="334B8D61" w:rsidR="00344742" w:rsidRDefault="00344742" w:rsidP="00BB77EF">
      <w:pPr>
        <w:spacing w:after="0" w:line="240" w:lineRule="auto"/>
        <w:jc w:val="center"/>
        <w:rPr>
          <w:rFonts w:ascii="Fira Sans Light" w:eastAsia="Times New Roman" w:hAnsi="Fira Sans Light" w:cs="Arial"/>
          <w:b/>
          <w:sz w:val="20"/>
          <w:szCs w:val="20"/>
          <w:lang w:eastAsia="hr-HR"/>
        </w:rPr>
      </w:pPr>
    </w:p>
    <w:p w14:paraId="747B9A0D" w14:textId="77777777" w:rsidR="00344742" w:rsidRDefault="00344742" w:rsidP="00BB77EF">
      <w:pPr>
        <w:spacing w:after="0" w:line="240" w:lineRule="auto"/>
        <w:jc w:val="center"/>
        <w:rPr>
          <w:rFonts w:ascii="Fira Sans Light" w:eastAsia="Times New Roman" w:hAnsi="Fira Sans Light" w:cs="Arial"/>
          <w:b/>
          <w:sz w:val="20"/>
          <w:szCs w:val="20"/>
          <w:lang w:eastAsia="hr-HR"/>
        </w:rPr>
      </w:pPr>
    </w:p>
    <w:p w14:paraId="6B0315CE" w14:textId="77777777" w:rsidR="00EC43E5" w:rsidRDefault="00EC43E5" w:rsidP="00BB77EF">
      <w:pPr>
        <w:spacing w:after="0" w:line="240" w:lineRule="auto"/>
        <w:jc w:val="center"/>
        <w:rPr>
          <w:rFonts w:ascii="Fira Sans Light" w:eastAsia="Times New Roman" w:hAnsi="Fira Sans Light" w:cs="Arial"/>
          <w:b/>
          <w:sz w:val="20"/>
          <w:szCs w:val="20"/>
          <w:lang w:eastAsia="hr-HR"/>
        </w:rPr>
      </w:pPr>
    </w:p>
    <w:p w14:paraId="706877CB" w14:textId="77777777" w:rsidR="00EC43E5" w:rsidRDefault="00EC43E5" w:rsidP="00BB77EF">
      <w:pPr>
        <w:spacing w:after="0" w:line="240" w:lineRule="auto"/>
        <w:jc w:val="center"/>
        <w:rPr>
          <w:rFonts w:ascii="Fira Sans Light" w:eastAsia="Times New Roman" w:hAnsi="Fira Sans Light" w:cs="Arial"/>
          <w:b/>
          <w:sz w:val="20"/>
          <w:szCs w:val="20"/>
          <w:lang w:eastAsia="hr-HR"/>
        </w:rPr>
      </w:pPr>
    </w:p>
    <w:p w14:paraId="72C89F9A" w14:textId="77777777" w:rsidR="00BB77EF" w:rsidRPr="00BB77EF" w:rsidRDefault="00BB77EF" w:rsidP="00BB77EF">
      <w:pPr>
        <w:spacing w:after="0" w:line="240" w:lineRule="auto"/>
        <w:jc w:val="center"/>
        <w:rPr>
          <w:rFonts w:ascii="Fira Sans Light" w:eastAsia="Times New Roman" w:hAnsi="Fira Sans Light" w:cs="Arial"/>
          <w:b/>
          <w:sz w:val="20"/>
          <w:szCs w:val="20"/>
          <w:lang w:eastAsia="hr-HR"/>
        </w:rPr>
      </w:pPr>
      <w:r w:rsidRPr="00BB77EF">
        <w:rPr>
          <w:rFonts w:ascii="Fira Sans Light" w:eastAsia="Times New Roman" w:hAnsi="Fira Sans Light" w:cs="Arial"/>
          <w:b/>
          <w:sz w:val="20"/>
          <w:szCs w:val="20"/>
          <w:lang w:eastAsia="hr-HR"/>
        </w:rPr>
        <w:t>OBRAZLOŽENJE</w:t>
      </w:r>
    </w:p>
    <w:p w14:paraId="159FD6B3" w14:textId="77777777" w:rsidR="00BB77EF" w:rsidRPr="00BB77EF" w:rsidRDefault="00BB77EF" w:rsidP="00BB77EF">
      <w:pPr>
        <w:spacing w:after="0" w:line="240" w:lineRule="auto"/>
        <w:jc w:val="center"/>
        <w:rPr>
          <w:rFonts w:ascii="Fira Sans Light" w:eastAsia="Times New Roman" w:hAnsi="Fira Sans Light" w:cs="Arial"/>
          <w:b/>
          <w:sz w:val="20"/>
          <w:szCs w:val="20"/>
          <w:lang w:eastAsia="hr-HR"/>
        </w:rPr>
      </w:pPr>
    </w:p>
    <w:p w14:paraId="2FFC5F54" w14:textId="77777777" w:rsidR="00BB77EF" w:rsidRPr="00BB77EF" w:rsidRDefault="00BB77EF" w:rsidP="00BB77EF">
      <w:pPr>
        <w:spacing w:after="0" w:line="240" w:lineRule="auto"/>
        <w:jc w:val="both"/>
        <w:rPr>
          <w:rFonts w:ascii="Fira Sans Light" w:eastAsia="Times New Roman" w:hAnsi="Fira Sans Light" w:cs="Arial"/>
          <w:sz w:val="20"/>
          <w:szCs w:val="20"/>
          <w:lang w:eastAsia="hr-HR"/>
        </w:rPr>
      </w:pPr>
    </w:p>
    <w:p w14:paraId="7FE1EC3C" w14:textId="77777777" w:rsidR="00BB77EF" w:rsidRPr="00BB77EF" w:rsidRDefault="00BB77EF" w:rsidP="00BB77EF">
      <w:pPr>
        <w:spacing w:after="0" w:line="240" w:lineRule="auto"/>
        <w:jc w:val="both"/>
        <w:rPr>
          <w:rFonts w:ascii="Fira Sans Light" w:eastAsia="Times New Roman" w:hAnsi="Fira Sans Light" w:cs="Arial"/>
          <w:sz w:val="20"/>
          <w:szCs w:val="20"/>
          <w:lang w:eastAsia="hr-HR"/>
        </w:rPr>
      </w:pPr>
    </w:p>
    <w:p w14:paraId="1930A805" w14:textId="77777777" w:rsidR="00BB77EF" w:rsidRPr="00BB77EF" w:rsidRDefault="00BB77EF" w:rsidP="00BB77EF">
      <w:pPr>
        <w:spacing w:after="0" w:line="240" w:lineRule="auto"/>
        <w:jc w:val="both"/>
        <w:rPr>
          <w:rFonts w:ascii="Fira Sans Light" w:eastAsia="Times New Roman" w:hAnsi="Fira Sans Light" w:cs="Arial"/>
          <w:sz w:val="20"/>
          <w:szCs w:val="20"/>
          <w:lang w:eastAsia="hr-HR"/>
        </w:rPr>
      </w:pPr>
    </w:p>
    <w:p w14:paraId="7AAA82C8" w14:textId="5CCB1A50" w:rsidR="00BB77EF" w:rsidRPr="00BB77EF" w:rsidRDefault="00BB77EF" w:rsidP="00BB77EF">
      <w:pPr>
        <w:spacing w:after="0" w:line="240" w:lineRule="auto"/>
        <w:jc w:val="both"/>
        <w:rPr>
          <w:rFonts w:ascii="Fira Sans Light" w:eastAsia="Times New Roman" w:hAnsi="Fira Sans Light" w:cs="Arial"/>
          <w:sz w:val="20"/>
          <w:szCs w:val="20"/>
          <w:lang w:eastAsia="hr-HR"/>
        </w:rPr>
      </w:pPr>
      <w:r w:rsidRPr="00BB77EF">
        <w:rPr>
          <w:rFonts w:ascii="Fira Sans Light" w:eastAsia="Times New Roman" w:hAnsi="Fira Sans Light" w:cs="Arial"/>
          <w:sz w:val="20"/>
          <w:szCs w:val="20"/>
          <w:lang w:eastAsia="hr-HR"/>
        </w:rPr>
        <w:t xml:space="preserve">U skladu s člankom 18. stavkom 1. Ovršnog zakona </w:t>
      </w:r>
      <w:r w:rsidRPr="00BB77EF">
        <w:rPr>
          <w:rFonts w:ascii="Fira Sans Light" w:eastAsia="Times New Roman" w:hAnsi="Fira Sans Light" w:cs="Arial"/>
          <w:bCs/>
          <w:sz w:val="20"/>
          <w:szCs w:val="20"/>
          <w:lang w:eastAsia="hr-HR"/>
        </w:rPr>
        <w:t>(Narodne novine</w:t>
      </w:r>
      <w:r w:rsidR="00BA5321">
        <w:rPr>
          <w:rFonts w:ascii="Fira Sans Light" w:eastAsia="Times New Roman" w:hAnsi="Fira Sans Light" w:cs="Arial"/>
          <w:bCs/>
          <w:sz w:val="20"/>
          <w:szCs w:val="20"/>
          <w:lang w:eastAsia="hr-HR"/>
        </w:rPr>
        <w:t>,</w:t>
      </w:r>
      <w:r w:rsidRPr="00BB77EF">
        <w:rPr>
          <w:rFonts w:ascii="Fira Sans Light" w:eastAsia="Times New Roman" w:hAnsi="Fira Sans Light" w:cs="Arial"/>
          <w:bCs/>
          <w:sz w:val="20"/>
          <w:szCs w:val="20"/>
          <w:lang w:eastAsia="hr-HR"/>
        </w:rPr>
        <w:t xml:space="preserve"> broj 112/12, 25/13, 93/14, 55/16, 73/17,131/20, 114/22 i 6/24) </w:t>
      </w:r>
      <w:r w:rsidR="00F029B1">
        <w:rPr>
          <w:rFonts w:ascii="Fira Sans Light" w:eastAsia="Times New Roman" w:hAnsi="Fira Sans Light" w:cs="Arial"/>
          <w:bCs/>
          <w:sz w:val="20"/>
          <w:szCs w:val="20"/>
          <w:lang w:eastAsia="hr-HR"/>
        </w:rPr>
        <w:t xml:space="preserve">Zavod </w:t>
      </w:r>
      <w:r w:rsidRPr="00BB77EF">
        <w:rPr>
          <w:rFonts w:ascii="Fira Sans Light" w:eastAsia="Times New Roman" w:hAnsi="Fira Sans Light" w:cs="Arial"/>
          <w:sz w:val="20"/>
          <w:szCs w:val="20"/>
          <w:lang w:eastAsia="hr-HR"/>
        </w:rPr>
        <w:t xml:space="preserve">na zahtjev osobe koja tvrdi da namjerava pokrenuti ovršni postupak ili postupak osiguranja daje podatke o tome je li neka fizička osoba osiguranik u </w:t>
      </w:r>
      <w:r w:rsidR="007C52B7">
        <w:rPr>
          <w:rFonts w:ascii="Fira Sans Light" w:eastAsia="Times New Roman" w:hAnsi="Fira Sans Light" w:cs="Arial"/>
          <w:sz w:val="20"/>
          <w:szCs w:val="20"/>
          <w:lang w:eastAsia="hr-HR"/>
        </w:rPr>
        <w:t>Zavodu</w:t>
      </w:r>
      <w:r w:rsidRPr="00BB77EF">
        <w:rPr>
          <w:rFonts w:ascii="Fira Sans Light" w:eastAsia="Times New Roman" w:hAnsi="Fira Sans Light" w:cs="Arial"/>
          <w:sz w:val="20"/>
          <w:szCs w:val="20"/>
          <w:lang w:eastAsia="hr-HR"/>
        </w:rPr>
        <w:t xml:space="preserve">, po kojoj osnovi (radni odnos, samostalna profesionalna djelatnost, obrt ili samostalna djelatnost poljoprivrede) i kod koga, odnosno prima li mirovinu, </w:t>
      </w:r>
      <w:r w:rsidRPr="00BB77EF">
        <w:rPr>
          <w:rFonts w:ascii="Fira Sans Light" w:eastAsia="Times New Roman" w:hAnsi="Fira Sans Light" w:cs="Arial"/>
          <w:color w:val="000000"/>
          <w:sz w:val="20"/>
          <w:szCs w:val="20"/>
          <w:lang w:eastAsia="hr-HR"/>
        </w:rPr>
        <w:t xml:space="preserve">naknadu zbog tjelesnog oštećenja ili koju drugu stalnu naknadu o kojoj Zavod vodi evidenciju. </w:t>
      </w:r>
      <w:r w:rsidRPr="00BB77EF">
        <w:rPr>
          <w:rFonts w:ascii="Fira Sans Light" w:eastAsia="Times New Roman" w:hAnsi="Fira Sans Light" w:cs="Arial"/>
          <w:sz w:val="20"/>
          <w:szCs w:val="20"/>
          <w:lang w:eastAsia="hr-HR"/>
        </w:rPr>
        <w:t>Prema odredbi članka 18. stavka 4. Ovršnog zakona, Zavod nije dužan postupiti po zahtjevu osobe koja traži podatke ako mu prethodno nisu podmireni troškovi za poduzimanje radnje.</w:t>
      </w:r>
    </w:p>
    <w:p w14:paraId="7A6830FB" w14:textId="77777777" w:rsidR="00BB77EF" w:rsidRPr="00BB77EF" w:rsidRDefault="00BB77EF" w:rsidP="00BB77EF">
      <w:pPr>
        <w:spacing w:after="0" w:line="240" w:lineRule="auto"/>
        <w:jc w:val="both"/>
        <w:rPr>
          <w:rFonts w:ascii="Fira Sans Light" w:eastAsia="Times New Roman" w:hAnsi="Fira Sans Light" w:cs="Arial"/>
          <w:lang w:eastAsia="hr-HR"/>
        </w:rPr>
      </w:pPr>
    </w:p>
    <w:p w14:paraId="08A0E289" w14:textId="0F03CA87" w:rsidR="00A20AE8" w:rsidRPr="00A20AE8" w:rsidRDefault="00A20AE8" w:rsidP="00A20AE8">
      <w:pPr>
        <w:spacing w:after="0" w:line="240" w:lineRule="auto"/>
        <w:jc w:val="both"/>
        <w:rPr>
          <w:rFonts w:ascii="Fira Sans Light" w:eastAsia="Times New Roman" w:hAnsi="Fira Sans Light" w:cs="Arial"/>
          <w:sz w:val="20"/>
          <w:szCs w:val="20"/>
          <w:lang w:eastAsia="hr-HR"/>
        </w:rPr>
      </w:pPr>
      <w:r w:rsidRPr="00A20AE8">
        <w:rPr>
          <w:rFonts w:ascii="Fira Sans Light" w:eastAsia="Times New Roman" w:hAnsi="Fira Sans Light" w:cs="Arial"/>
          <w:sz w:val="20"/>
          <w:szCs w:val="20"/>
          <w:lang w:eastAsia="hr-HR"/>
        </w:rPr>
        <w:t>Odlukom o visini i naplati troškova za davanje podataka o dužniku prema čl. 18. st. 1. Ovršnog zakona KLASA: 041- 01-13-02/14; URBROJ: 341- 99-01/01-13-7 od 21. studenoga 2013., a uzimajući u obzir procjenu troškova koje Zavod ima u poduzimanju radnji radi izdavanja podataka o dužniku, određeno je da se za izdavanje potvrde po jednom zahtjevu naplaćuje naknada od u iznosu 20,00 kn (2,65 eura).</w:t>
      </w:r>
    </w:p>
    <w:p w14:paraId="1F1F6548" w14:textId="77777777" w:rsidR="00A20AE8" w:rsidRPr="00A20AE8" w:rsidRDefault="00A20AE8" w:rsidP="00A20AE8">
      <w:pPr>
        <w:spacing w:after="0" w:line="240" w:lineRule="auto"/>
        <w:jc w:val="both"/>
        <w:rPr>
          <w:rFonts w:ascii="Fira Sans Light" w:eastAsia="Times New Roman" w:hAnsi="Fira Sans Light" w:cs="Arial"/>
          <w:sz w:val="20"/>
          <w:szCs w:val="20"/>
          <w:lang w:eastAsia="hr-HR"/>
        </w:rPr>
      </w:pPr>
    </w:p>
    <w:p w14:paraId="127D47E3" w14:textId="6D055F0E" w:rsidR="00A20AE8" w:rsidRPr="00A20AE8" w:rsidRDefault="00A20AE8" w:rsidP="00A20AE8">
      <w:pPr>
        <w:spacing w:after="0" w:line="240" w:lineRule="auto"/>
        <w:jc w:val="both"/>
        <w:rPr>
          <w:rFonts w:ascii="Fira Sans Light" w:eastAsia="Times New Roman" w:hAnsi="Fira Sans Light" w:cs="Arial"/>
          <w:sz w:val="20"/>
          <w:szCs w:val="20"/>
          <w:lang w:eastAsia="hr-HR"/>
        </w:rPr>
      </w:pPr>
      <w:r w:rsidRPr="00A20AE8">
        <w:rPr>
          <w:rFonts w:ascii="Fira Sans Light" w:eastAsia="Times New Roman" w:hAnsi="Fira Sans Light" w:cs="Arial"/>
          <w:sz w:val="20"/>
          <w:szCs w:val="20"/>
          <w:lang w:eastAsia="hr-HR"/>
        </w:rPr>
        <w:t xml:space="preserve">S obzirom na </w:t>
      </w:r>
      <w:r w:rsidR="00BA5321">
        <w:rPr>
          <w:rFonts w:ascii="Fira Sans Light" w:eastAsia="Times New Roman" w:hAnsi="Fira Sans Light" w:cs="Arial"/>
          <w:sz w:val="20"/>
          <w:szCs w:val="20"/>
          <w:lang w:eastAsia="hr-HR"/>
        </w:rPr>
        <w:t>to</w:t>
      </w:r>
      <w:r w:rsidR="00BA5321" w:rsidRPr="00A20AE8">
        <w:rPr>
          <w:rFonts w:ascii="Fira Sans Light" w:eastAsia="Times New Roman" w:hAnsi="Fira Sans Light" w:cs="Arial"/>
          <w:sz w:val="20"/>
          <w:szCs w:val="20"/>
          <w:lang w:eastAsia="hr-HR"/>
        </w:rPr>
        <w:t xml:space="preserve"> </w:t>
      </w:r>
      <w:r w:rsidRPr="00A20AE8">
        <w:rPr>
          <w:rFonts w:ascii="Fira Sans Light" w:eastAsia="Times New Roman" w:hAnsi="Fira Sans Light" w:cs="Arial"/>
          <w:sz w:val="20"/>
          <w:szCs w:val="20"/>
          <w:lang w:eastAsia="hr-HR"/>
        </w:rPr>
        <w:t xml:space="preserve">da je broj zaprimljenih zahtjeva u stalnom porastu, a rok za izdavanje podataka o dužniku nije promijenjen, poduzimanje radnji </w:t>
      </w:r>
      <w:r w:rsidR="000C2A09">
        <w:rPr>
          <w:rFonts w:ascii="Fira Sans Light" w:eastAsia="Times New Roman" w:hAnsi="Fira Sans Light" w:cs="Arial"/>
          <w:sz w:val="20"/>
          <w:szCs w:val="20"/>
          <w:lang w:eastAsia="hr-HR"/>
        </w:rPr>
        <w:t xml:space="preserve">radi </w:t>
      </w:r>
      <w:r w:rsidRPr="00A20AE8">
        <w:rPr>
          <w:rFonts w:ascii="Fira Sans Light" w:eastAsia="Times New Roman" w:hAnsi="Fira Sans Light" w:cs="Arial"/>
          <w:sz w:val="20"/>
          <w:szCs w:val="20"/>
          <w:lang w:eastAsia="hr-HR"/>
        </w:rPr>
        <w:t>izdavanja podataka o dužniku aktivira veći radni potencijal i resurse te zaht</w:t>
      </w:r>
      <w:r w:rsidR="000C2A09">
        <w:rPr>
          <w:rFonts w:ascii="Fira Sans Light" w:eastAsia="Times New Roman" w:hAnsi="Fira Sans Light" w:cs="Arial"/>
          <w:sz w:val="20"/>
          <w:szCs w:val="20"/>
          <w:lang w:eastAsia="hr-HR"/>
        </w:rPr>
        <w:t>i</w:t>
      </w:r>
      <w:r w:rsidRPr="00A20AE8">
        <w:rPr>
          <w:rFonts w:ascii="Fira Sans Light" w:eastAsia="Times New Roman" w:hAnsi="Fira Sans Light" w:cs="Arial"/>
          <w:sz w:val="20"/>
          <w:szCs w:val="20"/>
          <w:lang w:eastAsia="hr-HR"/>
        </w:rPr>
        <w:t xml:space="preserve">jeva ulaganja u održivost funkcionalnosti e-sustava za izdavanje potvrda. S obzirom </w:t>
      </w:r>
      <w:r w:rsidR="000C2A09">
        <w:rPr>
          <w:rFonts w:ascii="Fira Sans Light" w:eastAsia="Times New Roman" w:hAnsi="Fira Sans Light" w:cs="Arial"/>
          <w:sz w:val="20"/>
          <w:szCs w:val="20"/>
          <w:lang w:eastAsia="hr-HR"/>
        </w:rPr>
        <w:t>na to</w:t>
      </w:r>
      <w:r w:rsidR="007C52B7">
        <w:rPr>
          <w:rFonts w:ascii="Fira Sans Light" w:eastAsia="Times New Roman" w:hAnsi="Fira Sans Light" w:cs="Arial"/>
          <w:sz w:val="20"/>
          <w:szCs w:val="20"/>
          <w:lang w:eastAsia="hr-HR"/>
        </w:rPr>
        <w:t xml:space="preserve"> </w:t>
      </w:r>
      <w:r w:rsidRPr="00A20AE8">
        <w:rPr>
          <w:rFonts w:ascii="Fira Sans Light" w:eastAsia="Times New Roman" w:hAnsi="Fira Sans Light" w:cs="Arial"/>
          <w:sz w:val="20"/>
          <w:szCs w:val="20"/>
          <w:lang w:eastAsia="hr-HR"/>
        </w:rPr>
        <w:t xml:space="preserve">da Zavod od 2013. nije mijenjao iznos naknade, izrađena je nova procjena troška koja je pokazala porast materijalnih troškova </w:t>
      </w:r>
      <w:r w:rsidR="000C2A09">
        <w:rPr>
          <w:rFonts w:ascii="Fira Sans Light" w:eastAsia="Times New Roman" w:hAnsi="Fira Sans Light" w:cs="Arial"/>
          <w:sz w:val="20"/>
          <w:szCs w:val="20"/>
          <w:lang w:eastAsia="hr-HR"/>
        </w:rPr>
        <w:t>te</w:t>
      </w:r>
      <w:r w:rsidRPr="00A20AE8">
        <w:rPr>
          <w:rFonts w:ascii="Fira Sans Light" w:eastAsia="Times New Roman" w:hAnsi="Fira Sans Light" w:cs="Arial"/>
          <w:sz w:val="20"/>
          <w:szCs w:val="20"/>
          <w:lang w:eastAsia="hr-HR"/>
        </w:rPr>
        <w:t xml:space="preserve"> troškova rada i usluga uključujući trošak održavanja sustava </w:t>
      </w:r>
      <w:proofErr w:type="spellStart"/>
      <w:r w:rsidRPr="00A20AE8">
        <w:rPr>
          <w:rFonts w:ascii="Fira Sans Light" w:eastAsia="Times New Roman" w:hAnsi="Fira Sans Light" w:cs="Arial"/>
          <w:sz w:val="20"/>
          <w:szCs w:val="20"/>
          <w:lang w:eastAsia="hr-HR"/>
        </w:rPr>
        <w:t>ePotvrda</w:t>
      </w:r>
      <w:proofErr w:type="spellEnd"/>
      <w:r w:rsidRPr="00A20AE8">
        <w:rPr>
          <w:rFonts w:ascii="Fira Sans Light" w:eastAsia="Times New Roman" w:hAnsi="Fira Sans Light" w:cs="Arial"/>
          <w:sz w:val="20"/>
          <w:szCs w:val="20"/>
          <w:lang w:eastAsia="hr-HR"/>
        </w:rPr>
        <w:t xml:space="preserve">.   </w:t>
      </w:r>
    </w:p>
    <w:p w14:paraId="6B3B82F0" w14:textId="77777777" w:rsidR="00A20AE8" w:rsidRPr="00A20AE8" w:rsidRDefault="00A20AE8" w:rsidP="00A20AE8">
      <w:pPr>
        <w:spacing w:after="0" w:line="240" w:lineRule="auto"/>
        <w:jc w:val="both"/>
        <w:rPr>
          <w:rFonts w:ascii="Fira Sans Light" w:eastAsia="Times New Roman" w:hAnsi="Fira Sans Light" w:cs="Arial"/>
          <w:sz w:val="20"/>
          <w:szCs w:val="20"/>
          <w:lang w:eastAsia="hr-HR"/>
        </w:rPr>
      </w:pPr>
    </w:p>
    <w:p w14:paraId="651B2938" w14:textId="021C8105" w:rsidR="00A20AE8" w:rsidRPr="00A20AE8" w:rsidRDefault="00A20AE8" w:rsidP="00A20AE8">
      <w:pPr>
        <w:spacing w:after="0" w:line="240" w:lineRule="auto"/>
        <w:jc w:val="both"/>
        <w:rPr>
          <w:rFonts w:ascii="Fira Sans Light" w:eastAsia="Times New Roman" w:hAnsi="Fira Sans Light" w:cs="Arial"/>
          <w:sz w:val="20"/>
          <w:szCs w:val="20"/>
          <w:lang w:eastAsia="hr-HR"/>
        </w:rPr>
      </w:pPr>
      <w:r w:rsidRPr="00A20AE8">
        <w:rPr>
          <w:rFonts w:ascii="Fira Sans Light" w:eastAsia="Times New Roman" w:hAnsi="Fira Sans Light" w:cs="Arial"/>
          <w:sz w:val="20"/>
          <w:szCs w:val="20"/>
          <w:lang w:eastAsia="hr-HR"/>
        </w:rPr>
        <w:t xml:space="preserve">Slijedom navedenog predlaže se donošenje Odluke kojom se radi podmirenja troškova poduzimanja radnji po pojedinačnom zahtjevu za davanje podataka iz članka 18. stavka 1. Ovršnog zakona za svakog dužnika plaća naknada u svoti iznosu od </w:t>
      </w:r>
      <w:r w:rsidR="00344742" w:rsidRPr="003555DF">
        <w:rPr>
          <w:rFonts w:ascii="Fira Sans Light" w:eastAsia="Times New Roman" w:hAnsi="Fira Sans Light" w:cs="Arial"/>
          <w:color w:val="000000" w:themeColor="text1"/>
          <w:sz w:val="20"/>
          <w:szCs w:val="20"/>
          <w:lang w:eastAsia="hr-HR"/>
        </w:rPr>
        <w:t>3,5</w:t>
      </w:r>
      <w:r w:rsidR="003555DF" w:rsidRPr="003555DF">
        <w:rPr>
          <w:rFonts w:ascii="Fira Sans Light" w:eastAsia="Times New Roman" w:hAnsi="Fira Sans Light" w:cs="Arial"/>
          <w:color w:val="000000" w:themeColor="text1"/>
          <w:sz w:val="20"/>
          <w:szCs w:val="20"/>
          <w:lang w:eastAsia="hr-HR"/>
        </w:rPr>
        <w:t>0</w:t>
      </w:r>
      <w:r w:rsidR="00344742" w:rsidRPr="003555DF">
        <w:rPr>
          <w:rFonts w:ascii="Fira Sans Light" w:eastAsia="Times New Roman" w:hAnsi="Fira Sans Light" w:cs="Arial"/>
          <w:color w:val="000000" w:themeColor="text1"/>
          <w:sz w:val="20"/>
          <w:szCs w:val="20"/>
          <w:lang w:eastAsia="hr-HR"/>
        </w:rPr>
        <w:t xml:space="preserve"> eura </w:t>
      </w:r>
      <w:r w:rsidR="00344742" w:rsidRPr="003555DF">
        <w:rPr>
          <w:rFonts w:ascii="Fira Sans Light" w:eastAsia="Times New Roman" w:hAnsi="Fira Sans Light" w:cs="Arial"/>
          <w:color w:val="000000"/>
          <w:sz w:val="20"/>
          <w:szCs w:val="20"/>
          <w:lang w:eastAsia="hr-HR"/>
        </w:rPr>
        <w:t>(slovima: tri eura i pedeset cent</w:t>
      </w:r>
      <w:r w:rsidR="003555DF" w:rsidRPr="003555DF">
        <w:rPr>
          <w:rFonts w:ascii="Fira Sans Light" w:eastAsia="Times New Roman" w:hAnsi="Fira Sans Light" w:cs="Arial"/>
          <w:color w:val="000000"/>
          <w:sz w:val="20"/>
          <w:szCs w:val="20"/>
          <w:lang w:eastAsia="hr-HR"/>
        </w:rPr>
        <w:t>i</w:t>
      </w:r>
      <w:r w:rsidR="00344742" w:rsidRPr="003555DF">
        <w:rPr>
          <w:rFonts w:ascii="Fira Sans Light" w:eastAsia="Times New Roman" w:hAnsi="Fira Sans Light" w:cs="Arial"/>
          <w:color w:val="000000"/>
          <w:sz w:val="20"/>
          <w:szCs w:val="20"/>
          <w:lang w:eastAsia="hr-HR"/>
        </w:rPr>
        <w:t>)</w:t>
      </w:r>
      <w:r w:rsidR="000C2A09">
        <w:rPr>
          <w:rFonts w:ascii="Fira Sans Light" w:eastAsia="Times New Roman" w:hAnsi="Fira Sans Light" w:cs="Arial"/>
          <w:color w:val="000000"/>
          <w:sz w:val="20"/>
          <w:szCs w:val="20"/>
          <w:lang w:eastAsia="hr-HR"/>
        </w:rPr>
        <w:t>.</w:t>
      </w:r>
    </w:p>
    <w:p w14:paraId="5E09493F" w14:textId="77777777" w:rsidR="00A20AE8" w:rsidRPr="00A20AE8" w:rsidRDefault="00A20AE8" w:rsidP="00A20AE8">
      <w:pPr>
        <w:spacing w:after="0" w:line="240" w:lineRule="auto"/>
        <w:jc w:val="both"/>
        <w:rPr>
          <w:rFonts w:ascii="Fira Sans Light" w:eastAsia="Times New Roman" w:hAnsi="Fira Sans Light" w:cs="Arial"/>
          <w:sz w:val="20"/>
          <w:szCs w:val="20"/>
          <w:lang w:eastAsia="hr-HR"/>
        </w:rPr>
      </w:pPr>
    </w:p>
    <w:p w14:paraId="3D1DD6F1" w14:textId="1A8E43B5" w:rsidR="009F7BD9" w:rsidRDefault="009F7BD9" w:rsidP="009F7BD9">
      <w:pPr>
        <w:spacing w:after="0" w:line="240" w:lineRule="auto"/>
        <w:jc w:val="both"/>
        <w:rPr>
          <w:rFonts w:ascii="Fira Sans Light" w:eastAsia="Times New Roman" w:hAnsi="Fira Sans Light" w:cs="Arial"/>
          <w:sz w:val="20"/>
          <w:szCs w:val="20"/>
          <w:lang w:eastAsia="hr-HR"/>
        </w:rPr>
      </w:pPr>
      <w:r w:rsidRPr="009F7BD9">
        <w:rPr>
          <w:rFonts w:ascii="Fira Sans Light" w:eastAsia="Times New Roman" w:hAnsi="Fira Sans Light" w:cs="Arial"/>
          <w:sz w:val="20"/>
          <w:szCs w:val="20"/>
          <w:lang w:eastAsia="hr-HR"/>
        </w:rPr>
        <w:t>Naknadu troškova podnositelj zahtjeva plaća u korist računa državnog proračuna RH, IBAN HR1210010051863000160</w:t>
      </w:r>
      <w:r w:rsidR="000C2A09">
        <w:rPr>
          <w:rFonts w:ascii="Fira Sans Light" w:eastAsia="Times New Roman" w:hAnsi="Fira Sans Light" w:cs="Arial"/>
          <w:sz w:val="20"/>
          <w:szCs w:val="20"/>
          <w:lang w:eastAsia="hr-HR"/>
        </w:rPr>
        <w:t>,</w:t>
      </w:r>
      <w:r w:rsidRPr="009F7BD9">
        <w:rPr>
          <w:rFonts w:ascii="Fira Sans Light" w:eastAsia="Times New Roman" w:hAnsi="Fira Sans Light" w:cs="Arial"/>
          <w:sz w:val="20"/>
          <w:szCs w:val="20"/>
          <w:lang w:eastAsia="hr-HR"/>
        </w:rPr>
        <w:t xml:space="preserve"> model 26 i poziv na broj odobrenja 5908-9563-OIB </w:t>
      </w:r>
      <w:proofErr w:type="spellStart"/>
      <w:r w:rsidRPr="009F7BD9">
        <w:rPr>
          <w:rFonts w:ascii="Fira Sans Light" w:eastAsia="Times New Roman" w:hAnsi="Fira Sans Light" w:cs="Arial"/>
          <w:sz w:val="20"/>
          <w:szCs w:val="20"/>
          <w:lang w:eastAsia="hr-HR"/>
        </w:rPr>
        <w:t>platitelja</w:t>
      </w:r>
      <w:proofErr w:type="spellEnd"/>
      <w:r>
        <w:rPr>
          <w:rFonts w:ascii="Fira Sans Light" w:eastAsia="Times New Roman" w:hAnsi="Fira Sans Light" w:cs="Arial"/>
          <w:sz w:val="20"/>
          <w:szCs w:val="20"/>
          <w:lang w:eastAsia="hr-HR"/>
        </w:rPr>
        <w:t>.</w:t>
      </w:r>
    </w:p>
    <w:p w14:paraId="6FA84BB3" w14:textId="77777777" w:rsidR="009F7BD9" w:rsidRDefault="009F7BD9" w:rsidP="009F7BD9">
      <w:pPr>
        <w:spacing w:after="0" w:line="240" w:lineRule="auto"/>
        <w:jc w:val="both"/>
        <w:rPr>
          <w:rFonts w:ascii="Fira Sans Light" w:eastAsia="Times New Roman" w:hAnsi="Fira Sans Light" w:cs="Arial"/>
          <w:sz w:val="20"/>
          <w:szCs w:val="20"/>
          <w:lang w:eastAsia="hr-HR"/>
        </w:rPr>
      </w:pPr>
    </w:p>
    <w:p w14:paraId="254BD20D" w14:textId="0575A469" w:rsidR="00A20AE8" w:rsidRPr="00A20AE8" w:rsidRDefault="00A20AE8" w:rsidP="00A20AE8">
      <w:pPr>
        <w:spacing w:after="0" w:line="240" w:lineRule="auto"/>
        <w:jc w:val="both"/>
        <w:rPr>
          <w:rFonts w:ascii="Fira Sans Light" w:eastAsia="Times New Roman" w:hAnsi="Fira Sans Light" w:cs="Arial"/>
          <w:sz w:val="20"/>
          <w:szCs w:val="20"/>
          <w:lang w:eastAsia="hr-HR"/>
        </w:rPr>
      </w:pPr>
      <w:r w:rsidRPr="00A20AE8">
        <w:rPr>
          <w:rFonts w:ascii="Fira Sans Light" w:eastAsia="Times New Roman" w:hAnsi="Fira Sans Light" w:cs="Arial"/>
          <w:sz w:val="20"/>
          <w:szCs w:val="20"/>
          <w:lang w:eastAsia="hr-HR"/>
        </w:rPr>
        <w:t xml:space="preserve">Proračunski korisnici državnog proračuna i izvanproračunski korisnici državnog proračuna prema objavljenim </w:t>
      </w:r>
      <w:r w:rsidR="000C2A09">
        <w:rPr>
          <w:rFonts w:ascii="Fira Sans Light" w:eastAsia="Times New Roman" w:hAnsi="Fira Sans Light" w:cs="Arial"/>
          <w:sz w:val="20"/>
          <w:szCs w:val="20"/>
          <w:lang w:eastAsia="hr-HR"/>
        </w:rPr>
        <w:t>p</w:t>
      </w:r>
      <w:r w:rsidRPr="00A20AE8">
        <w:rPr>
          <w:rFonts w:ascii="Fira Sans Light" w:eastAsia="Times New Roman" w:hAnsi="Fira Sans Light" w:cs="Arial"/>
          <w:sz w:val="20"/>
          <w:szCs w:val="20"/>
          <w:lang w:eastAsia="hr-HR"/>
        </w:rPr>
        <w:t>odacima iz Registra proračunskih i izvanproračunskih korisnika te pravne osobe koje prema zakonskim propisima imaju pravo uvida i pribavljanja podataka bez naknade ne smatra</w:t>
      </w:r>
      <w:r>
        <w:rPr>
          <w:rFonts w:ascii="Fira Sans Light" w:eastAsia="Times New Roman" w:hAnsi="Fira Sans Light" w:cs="Arial"/>
          <w:sz w:val="20"/>
          <w:szCs w:val="20"/>
          <w:lang w:eastAsia="hr-HR"/>
        </w:rPr>
        <w:t xml:space="preserve">ju se pravnim osobama iz točke I. i </w:t>
      </w:r>
      <w:r w:rsidRPr="00A20AE8">
        <w:rPr>
          <w:rFonts w:ascii="Fira Sans Light" w:eastAsia="Times New Roman" w:hAnsi="Fira Sans Light" w:cs="Arial"/>
          <w:sz w:val="20"/>
          <w:szCs w:val="20"/>
          <w:lang w:eastAsia="hr-HR"/>
        </w:rPr>
        <w:t xml:space="preserve">II. ove Odluke te se izuzimaju od plaćanja naknade iz točke II. </w:t>
      </w:r>
      <w:r w:rsidR="000C2A09">
        <w:rPr>
          <w:rFonts w:ascii="Fira Sans Light" w:eastAsia="Times New Roman" w:hAnsi="Fira Sans Light" w:cs="Arial"/>
          <w:sz w:val="20"/>
          <w:szCs w:val="20"/>
          <w:lang w:eastAsia="hr-HR"/>
        </w:rPr>
        <w:t>o</w:t>
      </w:r>
      <w:r w:rsidRPr="00A20AE8">
        <w:rPr>
          <w:rFonts w:ascii="Fira Sans Light" w:eastAsia="Times New Roman" w:hAnsi="Fira Sans Light" w:cs="Arial"/>
          <w:sz w:val="20"/>
          <w:szCs w:val="20"/>
          <w:lang w:eastAsia="hr-HR"/>
        </w:rPr>
        <w:t xml:space="preserve">ve </w:t>
      </w:r>
      <w:r w:rsidR="000C2A09">
        <w:rPr>
          <w:rFonts w:ascii="Fira Sans Light" w:eastAsia="Times New Roman" w:hAnsi="Fira Sans Light" w:cs="Arial"/>
          <w:sz w:val="20"/>
          <w:szCs w:val="20"/>
          <w:lang w:eastAsia="hr-HR"/>
        </w:rPr>
        <w:t>O</w:t>
      </w:r>
      <w:r w:rsidRPr="00A20AE8">
        <w:rPr>
          <w:rFonts w:ascii="Fira Sans Light" w:eastAsia="Times New Roman" w:hAnsi="Fira Sans Light" w:cs="Arial"/>
          <w:sz w:val="20"/>
          <w:szCs w:val="20"/>
          <w:lang w:eastAsia="hr-HR"/>
        </w:rPr>
        <w:t>dluke.</w:t>
      </w:r>
    </w:p>
    <w:p w14:paraId="0EEB1D0F" w14:textId="77777777" w:rsidR="009F7BD9" w:rsidRDefault="009F7BD9" w:rsidP="00A20AE8">
      <w:pPr>
        <w:spacing w:after="0" w:line="240" w:lineRule="auto"/>
        <w:jc w:val="both"/>
        <w:rPr>
          <w:rFonts w:ascii="Fira Sans Light" w:eastAsia="Times New Roman" w:hAnsi="Fira Sans Light" w:cs="Arial"/>
          <w:sz w:val="20"/>
          <w:szCs w:val="20"/>
          <w:lang w:eastAsia="hr-HR"/>
        </w:rPr>
      </w:pPr>
    </w:p>
    <w:p w14:paraId="1453F046" w14:textId="0D30FBE8" w:rsidR="00A20AE8" w:rsidRDefault="00A20AE8" w:rsidP="00A20AE8">
      <w:pPr>
        <w:spacing w:after="0" w:line="240" w:lineRule="auto"/>
        <w:jc w:val="both"/>
        <w:rPr>
          <w:rFonts w:ascii="Fira Sans Light" w:eastAsia="Times New Roman" w:hAnsi="Fira Sans Light" w:cs="Arial"/>
          <w:sz w:val="20"/>
          <w:szCs w:val="20"/>
          <w:lang w:eastAsia="hr-HR"/>
        </w:rPr>
      </w:pPr>
      <w:r w:rsidRPr="00A20AE8">
        <w:rPr>
          <w:rFonts w:ascii="Fira Sans Light" w:eastAsia="Times New Roman" w:hAnsi="Fira Sans Light" w:cs="Arial"/>
          <w:sz w:val="20"/>
          <w:szCs w:val="20"/>
          <w:lang w:eastAsia="hr-HR"/>
        </w:rPr>
        <w:t xml:space="preserve">S obzirom </w:t>
      </w:r>
      <w:r w:rsidR="000C2A09">
        <w:rPr>
          <w:rFonts w:ascii="Fira Sans Light" w:eastAsia="Times New Roman" w:hAnsi="Fira Sans Light" w:cs="Arial"/>
          <w:sz w:val="20"/>
          <w:szCs w:val="20"/>
          <w:lang w:eastAsia="hr-HR"/>
        </w:rPr>
        <w:t>na to</w:t>
      </w:r>
      <w:r w:rsidR="00E64AB8">
        <w:rPr>
          <w:rFonts w:ascii="Fira Sans Light" w:eastAsia="Times New Roman" w:hAnsi="Fira Sans Light" w:cs="Arial"/>
          <w:sz w:val="20"/>
          <w:szCs w:val="20"/>
          <w:lang w:eastAsia="hr-HR"/>
        </w:rPr>
        <w:t xml:space="preserve"> </w:t>
      </w:r>
      <w:r w:rsidRPr="00A20AE8">
        <w:rPr>
          <w:rFonts w:ascii="Fira Sans Light" w:eastAsia="Times New Roman" w:hAnsi="Fira Sans Light" w:cs="Arial"/>
          <w:sz w:val="20"/>
          <w:szCs w:val="20"/>
          <w:lang w:eastAsia="hr-HR"/>
        </w:rPr>
        <w:t>da se plaćanja naknade za podmirenje troškova radnji radi dava</w:t>
      </w:r>
      <w:r>
        <w:rPr>
          <w:rFonts w:ascii="Fira Sans Light" w:eastAsia="Times New Roman" w:hAnsi="Fira Sans Light" w:cs="Arial"/>
          <w:sz w:val="20"/>
          <w:szCs w:val="20"/>
          <w:lang w:eastAsia="hr-HR"/>
        </w:rPr>
        <w:t>nja podataka o dužniku između Z</w:t>
      </w:r>
      <w:r w:rsidRPr="00A20AE8">
        <w:rPr>
          <w:rFonts w:ascii="Fira Sans Light" w:eastAsia="Times New Roman" w:hAnsi="Fira Sans Light" w:cs="Arial"/>
          <w:sz w:val="20"/>
          <w:szCs w:val="20"/>
          <w:lang w:eastAsia="hr-HR"/>
        </w:rPr>
        <w:t>avoda kao izvanproračunskog korisnika državnog proračuna i ovih korisnika obavlja u sustavu Državne riznice, izuzimanjem od plaćanja naknade smanjuje se broj plaćanja između ovih korisnika državnog proračuna.</w:t>
      </w:r>
    </w:p>
    <w:p w14:paraId="5FE3CE41" w14:textId="416C8069" w:rsidR="009F7BD9" w:rsidRDefault="009F7BD9" w:rsidP="00A20AE8">
      <w:pPr>
        <w:spacing w:after="0" w:line="240" w:lineRule="auto"/>
        <w:jc w:val="both"/>
        <w:rPr>
          <w:rFonts w:ascii="Fira Sans Light" w:eastAsia="Times New Roman" w:hAnsi="Fira Sans Light" w:cs="Arial"/>
          <w:sz w:val="20"/>
          <w:szCs w:val="20"/>
          <w:lang w:eastAsia="hr-HR"/>
        </w:rPr>
      </w:pPr>
    </w:p>
    <w:p w14:paraId="7C57C8AA" w14:textId="77777777" w:rsidR="00607543" w:rsidRDefault="00607543"/>
    <w:sectPr w:rsidR="00607543" w:rsidSect="00D34C38">
      <w:headerReference w:type="even" r:id="rId6"/>
      <w:headerReference w:type="default" r:id="rId7"/>
      <w:headerReference w:type="firs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EFC78" w14:textId="77777777" w:rsidR="008B0814" w:rsidRDefault="008B0814">
      <w:pPr>
        <w:spacing w:after="0" w:line="240" w:lineRule="auto"/>
      </w:pPr>
      <w:r>
        <w:separator/>
      </w:r>
    </w:p>
  </w:endnote>
  <w:endnote w:type="continuationSeparator" w:id="0">
    <w:p w14:paraId="3C472519" w14:textId="77777777" w:rsidR="008B0814" w:rsidRDefault="008B0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Fira Sans Light">
    <w:panose1 w:val="020B0403050000020004"/>
    <w:charset w:val="00"/>
    <w:family w:val="swiss"/>
    <w:notTrueType/>
    <w:pitch w:val="variable"/>
    <w:sig w:usb0="600002FF" w:usb1="02000001" w:usb2="00000000" w:usb3="00000000" w:csb0="0000019F" w:csb1="00000000"/>
  </w:font>
  <w:font w:name="Fira Sans">
    <w:panose1 w:val="020B0503050000020004"/>
    <w:charset w:val="00"/>
    <w:family w:val="swiss"/>
    <w:notTrueType/>
    <w:pitch w:val="variable"/>
    <w:sig w:usb0="600002FF" w:usb1="02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1E323" w14:textId="77777777" w:rsidR="008B0814" w:rsidRDefault="008B0814">
      <w:pPr>
        <w:spacing w:after="0" w:line="240" w:lineRule="auto"/>
      </w:pPr>
      <w:r>
        <w:separator/>
      </w:r>
    </w:p>
  </w:footnote>
  <w:footnote w:type="continuationSeparator" w:id="0">
    <w:p w14:paraId="647C5BEC" w14:textId="77777777" w:rsidR="008B0814" w:rsidRDefault="008B0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1F8D9" w14:textId="0C86C564" w:rsidR="00FA5337" w:rsidRDefault="008B0814">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5C909" w14:textId="294F55B6" w:rsidR="00D34C38" w:rsidRPr="00D34C38" w:rsidRDefault="00866EEE">
    <w:pPr>
      <w:pStyle w:val="Zaglavlje"/>
      <w:rPr>
        <w:rFonts w:ascii="Arial" w:hAnsi="Arial" w:cs="Arial"/>
        <w:sz w:val="22"/>
        <w:szCs w:val="22"/>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82F6E" w14:textId="0FA37331" w:rsidR="00FA5337" w:rsidRDefault="008B0814">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F"/>
    <w:rsid w:val="00014971"/>
    <w:rsid w:val="00074C6B"/>
    <w:rsid w:val="000C2A09"/>
    <w:rsid w:val="00123D8C"/>
    <w:rsid w:val="001460C1"/>
    <w:rsid w:val="001B1756"/>
    <w:rsid w:val="002248E3"/>
    <w:rsid w:val="00234209"/>
    <w:rsid w:val="002623B4"/>
    <w:rsid w:val="00344742"/>
    <w:rsid w:val="003555DF"/>
    <w:rsid w:val="00371DEF"/>
    <w:rsid w:val="003B1825"/>
    <w:rsid w:val="0040543D"/>
    <w:rsid w:val="005977DF"/>
    <w:rsid w:val="005C3BC7"/>
    <w:rsid w:val="00607543"/>
    <w:rsid w:val="00611CCC"/>
    <w:rsid w:val="006A1FE6"/>
    <w:rsid w:val="00742B0B"/>
    <w:rsid w:val="00767650"/>
    <w:rsid w:val="007C52B7"/>
    <w:rsid w:val="007F3DBC"/>
    <w:rsid w:val="00850C8A"/>
    <w:rsid w:val="00866EEE"/>
    <w:rsid w:val="0087004E"/>
    <w:rsid w:val="008B0814"/>
    <w:rsid w:val="00985E38"/>
    <w:rsid w:val="009E256F"/>
    <w:rsid w:val="009E733C"/>
    <w:rsid w:val="009F7BD9"/>
    <w:rsid w:val="00A17AE1"/>
    <w:rsid w:val="00A20AE8"/>
    <w:rsid w:val="00A765C5"/>
    <w:rsid w:val="00A917A7"/>
    <w:rsid w:val="00AE57E3"/>
    <w:rsid w:val="00BA5321"/>
    <w:rsid w:val="00BB77EF"/>
    <w:rsid w:val="00BC4200"/>
    <w:rsid w:val="00BF7F7A"/>
    <w:rsid w:val="00C10C7D"/>
    <w:rsid w:val="00C63781"/>
    <w:rsid w:val="00C6721A"/>
    <w:rsid w:val="00D75ABB"/>
    <w:rsid w:val="00D93267"/>
    <w:rsid w:val="00E64AB8"/>
    <w:rsid w:val="00EC43E5"/>
    <w:rsid w:val="00F029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D2E235"/>
  <w15:chartTrackingRefBased/>
  <w15:docId w15:val="{8D7BED1A-4D0B-48D4-A6C6-41E63882B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rsid w:val="00BB77EF"/>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rsid w:val="00BB77EF"/>
    <w:rPr>
      <w:rFonts w:ascii="Times New Roman" w:eastAsia="Times New Roman" w:hAnsi="Times New Roman" w:cs="Times New Roman"/>
      <w:sz w:val="24"/>
      <w:szCs w:val="24"/>
      <w:lang w:eastAsia="hr-HR"/>
    </w:rPr>
  </w:style>
  <w:style w:type="character" w:styleId="Referencakomentara">
    <w:name w:val="annotation reference"/>
    <w:rsid w:val="00BB77EF"/>
    <w:rPr>
      <w:sz w:val="16"/>
      <w:szCs w:val="16"/>
    </w:rPr>
  </w:style>
  <w:style w:type="paragraph" w:styleId="Tekstkomentara">
    <w:name w:val="annotation text"/>
    <w:basedOn w:val="Normal"/>
    <w:link w:val="TekstkomentaraChar"/>
    <w:rsid w:val="00BB77EF"/>
    <w:pPr>
      <w:spacing w:after="0" w:line="240" w:lineRule="auto"/>
    </w:pPr>
    <w:rPr>
      <w:rFonts w:ascii="Times New Roman" w:eastAsia="Times New Roman" w:hAnsi="Times New Roman" w:cs="Times New Roman"/>
      <w:sz w:val="20"/>
      <w:szCs w:val="20"/>
      <w:lang w:eastAsia="hr-HR"/>
    </w:rPr>
  </w:style>
  <w:style w:type="character" w:customStyle="1" w:styleId="TekstkomentaraChar">
    <w:name w:val="Tekst komentara Char"/>
    <w:basedOn w:val="Zadanifontodlomka"/>
    <w:link w:val="Tekstkomentara"/>
    <w:rsid w:val="00BB77EF"/>
    <w:rPr>
      <w:rFonts w:ascii="Times New Roman" w:eastAsia="Times New Roman" w:hAnsi="Times New Roman" w:cs="Times New Roman"/>
      <w:sz w:val="20"/>
      <w:szCs w:val="20"/>
      <w:lang w:eastAsia="hr-HR"/>
    </w:rPr>
  </w:style>
  <w:style w:type="paragraph" w:styleId="Tekstbalonia">
    <w:name w:val="Balloon Text"/>
    <w:basedOn w:val="Normal"/>
    <w:link w:val="TekstbaloniaChar"/>
    <w:uiPriority w:val="99"/>
    <w:semiHidden/>
    <w:unhideWhenUsed/>
    <w:rsid w:val="00BB77E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B77EF"/>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EC43E5"/>
    <w:pPr>
      <w:spacing w:after="160"/>
    </w:pPr>
    <w:rPr>
      <w:rFonts w:asciiTheme="minorHAnsi" w:eastAsiaTheme="minorHAnsi" w:hAnsiTheme="minorHAnsi" w:cstheme="minorBidi"/>
      <w:b/>
      <w:bCs/>
      <w:lang w:eastAsia="en-US"/>
    </w:rPr>
  </w:style>
  <w:style w:type="character" w:customStyle="1" w:styleId="PredmetkomentaraChar">
    <w:name w:val="Predmet komentara Char"/>
    <w:basedOn w:val="TekstkomentaraChar"/>
    <w:link w:val="Predmetkomentara"/>
    <w:uiPriority w:val="99"/>
    <w:semiHidden/>
    <w:rsid w:val="00EC43E5"/>
    <w:rPr>
      <w:rFonts w:ascii="Times New Roman" w:eastAsia="Times New Roman" w:hAnsi="Times New Roman" w:cs="Times New Roman"/>
      <w:b/>
      <w:bCs/>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790</Words>
  <Characters>4478</Characters>
  <Application>Microsoft Office Word</Application>
  <DocSecurity>0</DocSecurity>
  <Lines>101</Lines>
  <Paragraphs>31</Paragraphs>
  <ScaleCrop>false</ScaleCrop>
  <HeadingPairs>
    <vt:vector size="2" baseType="variant">
      <vt:variant>
        <vt:lpstr>Naslov</vt:lpstr>
      </vt:variant>
      <vt:variant>
        <vt:i4>1</vt:i4>
      </vt:variant>
    </vt:vector>
  </HeadingPairs>
  <TitlesOfParts>
    <vt:vector size="1" baseType="lpstr">
      <vt:lpstr/>
    </vt:vector>
  </TitlesOfParts>
  <Company>HZMO</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Darinka Klarić</dc:creator>
  <cp:keywords/>
  <dc:description/>
  <cp:lastModifiedBy>Maja Čakarun</cp:lastModifiedBy>
  <cp:revision>3</cp:revision>
  <dcterms:created xsi:type="dcterms:W3CDTF">2025-11-10T13:27:00Z</dcterms:created>
  <dcterms:modified xsi:type="dcterms:W3CDTF">2025-11-10T13:27:00Z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7b086206-3a8c-400b-bc00-a7bff4287873</vt:lpwstr>
  </property>
</Properties>
</file>