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BE2" w:rsidRDefault="00AB1BE2" w:rsidP="00AB1BE2">
      <w:pPr>
        <w:spacing w:after="0" w:line="360" w:lineRule="atLeast"/>
        <w:jc w:val="right"/>
        <w:textAlignment w:val="baseline"/>
        <w:outlineLvl w:val="2"/>
        <w:rPr>
          <w:rFonts w:ascii="Arial" w:eastAsia="Times New Roman" w:hAnsi="Arial" w:cs="Arial"/>
          <w:b/>
          <w:bCs/>
          <w:color w:val="000000"/>
          <w:lang w:eastAsia="hr-HR"/>
        </w:rPr>
      </w:pPr>
      <w:r>
        <w:rPr>
          <w:rFonts w:ascii="Arial" w:eastAsia="Times New Roman" w:hAnsi="Arial" w:cs="Arial"/>
          <w:b/>
          <w:bCs/>
          <w:color w:val="000000"/>
          <w:lang w:eastAsia="hr-HR"/>
        </w:rPr>
        <w:t xml:space="preserve">NACRT </w:t>
      </w:r>
    </w:p>
    <w:p w:rsidR="00AB1BE2" w:rsidRPr="00BD79A5" w:rsidRDefault="00AB1BE2" w:rsidP="00AB1BE2">
      <w:pPr>
        <w:spacing w:after="0" w:line="360" w:lineRule="atLeast"/>
        <w:textAlignment w:val="baseline"/>
        <w:outlineLvl w:val="2"/>
        <w:rPr>
          <w:rFonts w:ascii="Arial" w:eastAsia="Times New Roman" w:hAnsi="Arial" w:cs="Arial"/>
          <w:b/>
          <w:bCs/>
          <w:color w:val="000000"/>
          <w:lang w:eastAsia="hr-HR"/>
        </w:rPr>
      </w:pPr>
    </w:p>
    <w:p w:rsidR="00AB1BE2" w:rsidRPr="00BD79A5" w:rsidRDefault="00AB1BE2" w:rsidP="00AB1BE2">
      <w:pPr>
        <w:spacing w:after="48" w:line="276" w:lineRule="auto"/>
        <w:jc w:val="center"/>
        <w:textAlignment w:val="baseline"/>
        <w:rPr>
          <w:rFonts w:ascii="Arial" w:eastAsia="Times New Roman" w:hAnsi="Arial" w:cs="Arial"/>
          <w:b/>
          <w:bCs/>
          <w:caps/>
          <w:color w:val="231F20"/>
          <w:lang w:eastAsia="hr-HR"/>
        </w:rPr>
      </w:pPr>
      <w:r w:rsidRPr="00BD79A5">
        <w:rPr>
          <w:rFonts w:ascii="Arial" w:eastAsia="Times New Roman" w:hAnsi="Arial" w:cs="Arial"/>
          <w:b/>
          <w:bCs/>
          <w:caps/>
          <w:color w:val="231F20"/>
          <w:lang w:eastAsia="hr-HR"/>
        </w:rPr>
        <w:t>Hrvatski zavod za mirovinsko osiguranje</w:t>
      </w:r>
    </w:p>
    <w:p w:rsidR="00AB1BE2"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 xml:space="preserve">Na temelju </w:t>
      </w:r>
      <w:r w:rsidRPr="00977818">
        <w:rPr>
          <w:rFonts w:ascii="Arial" w:eastAsia="Times New Roman" w:hAnsi="Arial" w:cs="Arial"/>
          <w:color w:val="000000" w:themeColor="text1"/>
          <w:lang w:eastAsia="hr-HR"/>
        </w:rPr>
        <w:t xml:space="preserve">članka 103. stavka 6. </w:t>
      </w:r>
      <w:r w:rsidRPr="00BD79A5">
        <w:rPr>
          <w:rFonts w:ascii="Arial" w:eastAsia="Times New Roman" w:hAnsi="Arial" w:cs="Arial"/>
          <w:color w:val="231F20"/>
          <w:lang w:eastAsia="hr-HR"/>
        </w:rPr>
        <w:t xml:space="preserve">Zakona o mirovinskom osiguranju (Narodne novine, br. </w:t>
      </w:r>
      <w:r w:rsidRPr="00977818">
        <w:rPr>
          <w:rFonts w:ascii="Arial" w:eastAsia="Times New Roman" w:hAnsi="Arial" w:cs="Arial"/>
          <w:color w:val="000000" w:themeColor="text1"/>
          <w:lang w:eastAsia="hr-HR"/>
        </w:rPr>
        <w:t>96/25</w:t>
      </w:r>
      <w:r w:rsidRPr="00BD79A5">
        <w:rPr>
          <w:rFonts w:ascii="Arial" w:eastAsia="Times New Roman" w:hAnsi="Arial" w:cs="Arial"/>
          <w:color w:val="231F20"/>
          <w:lang w:eastAsia="hr-HR"/>
        </w:rPr>
        <w:t xml:space="preserve">) te članka </w:t>
      </w:r>
      <w:r>
        <w:rPr>
          <w:rFonts w:ascii="Arial" w:eastAsia="Times New Roman" w:hAnsi="Arial" w:cs="Arial"/>
          <w:color w:val="231F20"/>
          <w:lang w:eastAsia="hr-HR"/>
        </w:rPr>
        <w:t>22.</w:t>
      </w:r>
      <w:r w:rsidRPr="00BD79A5">
        <w:rPr>
          <w:rFonts w:ascii="Arial" w:eastAsia="Times New Roman" w:hAnsi="Arial" w:cs="Arial"/>
          <w:color w:val="231F20"/>
          <w:lang w:eastAsia="hr-HR"/>
        </w:rPr>
        <w:t xml:space="preserve"> točke </w:t>
      </w:r>
      <w:r>
        <w:rPr>
          <w:rFonts w:ascii="Arial" w:eastAsia="Times New Roman" w:hAnsi="Arial" w:cs="Arial"/>
          <w:color w:val="231F20"/>
          <w:lang w:eastAsia="hr-HR"/>
        </w:rPr>
        <w:t>6.</w:t>
      </w:r>
      <w:r>
        <w:rPr>
          <w:rFonts w:ascii="Arial" w:eastAsia="Times New Roman" w:hAnsi="Arial" w:cs="Arial"/>
          <w:color w:val="FF0000"/>
          <w:lang w:eastAsia="hr-HR"/>
        </w:rPr>
        <w:t xml:space="preserve"> </w:t>
      </w:r>
      <w:r w:rsidRPr="00977818">
        <w:rPr>
          <w:rFonts w:ascii="Arial" w:eastAsia="Times New Roman" w:hAnsi="Arial" w:cs="Arial"/>
          <w:color w:val="000000" w:themeColor="text1"/>
          <w:lang w:eastAsia="hr-HR"/>
        </w:rPr>
        <w:t>Statuta</w:t>
      </w:r>
      <w:r w:rsidRPr="00BD79A5">
        <w:rPr>
          <w:rFonts w:ascii="Arial" w:eastAsia="Times New Roman" w:hAnsi="Arial" w:cs="Arial"/>
          <w:color w:val="231F20"/>
          <w:lang w:eastAsia="hr-HR"/>
        </w:rPr>
        <w:t xml:space="preserve"> Hrvatskog zavoda za mirovinsko osiguranje (Narodne novine, </w:t>
      </w:r>
      <w:r w:rsidRPr="00920A49">
        <w:rPr>
          <w:rFonts w:ascii="Arial" w:eastAsia="Times New Roman" w:hAnsi="Arial" w:cs="Arial"/>
          <w:color w:val="231F20"/>
          <w:lang w:eastAsia="hr-HR"/>
        </w:rPr>
        <w:t>br.</w:t>
      </w:r>
      <w:r>
        <w:rPr>
          <w:rFonts w:ascii="Arial" w:eastAsia="Times New Roman" w:hAnsi="Arial" w:cs="Arial"/>
          <w:color w:val="231F20"/>
          <w:lang w:eastAsia="hr-HR"/>
        </w:rPr>
        <w:t xml:space="preserve"> 28/14, 24/15, 73/19, 147/20</w:t>
      </w:r>
      <w:r w:rsidRPr="00920A49">
        <w:rPr>
          <w:rFonts w:ascii="Arial" w:eastAsia="Times New Roman" w:hAnsi="Arial" w:cs="Arial"/>
          <w:color w:val="231F20"/>
          <w:lang w:eastAsia="hr-HR"/>
        </w:rPr>
        <w:t>),</w:t>
      </w:r>
      <w:r w:rsidRPr="00BD79A5">
        <w:rPr>
          <w:rFonts w:ascii="Arial" w:eastAsia="Times New Roman" w:hAnsi="Arial" w:cs="Arial"/>
          <w:color w:val="231F20"/>
          <w:lang w:eastAsia="hr-HR"/>
        </w:rPr>
        <w:t xml:space="preserve"> Upravno vijeće Hrvatskog zavoda za mirovinsko osiguranje na sjednici održanoj </w:t>
      </w:r>
      <w:r>
        <w:rPr>
          <w:rFonts w:ascii="Arial" w:eastAsia="Times New Roman" w:hAnsi="Arial" w:cs="Arial"/>
          <w:color w:val="231F20"/>
          <w:lang w:eastAsia="hr-HR"/>
        </w:rPr>
        <w:t>______________</w:t>
      </w:r>
      <w:r w:rsidRPr="00BD79A5">
        <w:rPr>
          <w:rFonts w:ascii="Arial" w:eastAsia="Times New Roman" w:hAnsi="Arial" w:cs="Arial"/>
          <w:color w:val="231F20"/>
          <w:lang w:eastAsia="hr-HR"/>
        </w:rPr>
        <w:t xml:space="preserve"> donosi</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p>
    <w:p w:rsidR="00AB1BE2" w:rsidRPr="00BD79A5" w:rsidRDefault="00AB1BE2" w:rsidP="00AB1BE2">
      <w:pPr>
        <w:spacing w:before="153" w:after="0" w:line="276" w:lineRule="auto"/>
        <w:jc w:val="center"/>
        <w:textAlignment w:val="baseline"/>
        <w:rPr>
          <w:rFonts w:ascii="Arial" w:eastAsia="Times New Roman" w:hAnsi="Arial" w:cs="Arial"/>
          <w:b/>
          <w:bCs/>
          <w:color w:val="231F20"/>
          <w:lang w:eastAsia="hr-HR"/>
        </w:rPr>
      </w:pPr>
      <w:r w:rsidRPr="00BD79A5">
        <w:rPr>
          <w:rFonts w:ascii="Arial" w:eastAsia="Times New Roman" w:hAnsi="Arial" w:cs="Arial"/>
          <w:b/>
          <w:bCs/>
          <w:color w:val="231F20"/>
          <w:lang w:eastAsia="hr-HR"/>
        </w:rPr>
        <w:t>PRAVILNIK</w:t>
      </w:r>
    </w:p>
    <w:p w:rsidR="00AB1BE2" w:rsidRDefault="00AB1BE2" w:rsidP="00AB1BE2">
      <w:pPr>
        <w:spacing w:before="68" w:after="72" w:line="276" w:lineRule="auto"/>
        <w:jc w:val="center"/>
        <w:textAlignment w:val="baseline"/>
        <w:rPr>
          <w:rFonts w:ascii="Arial" w:eastAsia="Times New Roman" w:hAnsi="Arial" w:cs="Arial"/>
          <w:b/>
          <w:bCs/>
          <w:color w:val="231F20"/>
          <w:lang w:eastAsia="hr-HR"/>
        </w:rPr>
      </w:pPr>
      <w:r w:rsidRPr="00BD79A5">
        <w:rPr>
          <w:rFonts w:ascii="Arial" w:eastAsia="Times New Roman" w:hAnsi="Arial" w:cs="Arial"/>
          <w:b/>
          <w:bCs/>
          <w:color w:val="231F20"/>
          <w:lang w:eastAsia="hr-HR"/>
        </w:rPr>
        <w:t>O VOĐENJU MATIČNE EVIDENCIJE HRVATSKOG ZAVODA ZA MIROVINSKO OSIGURANJE</w:t>
      </w:r>
    </w:p>
    <w:p w:rsidR="00AB1BE2" w:rsidRPr="00BD79A5" w:rsidRDefault="00AB1BE2" w:rsidP="00AB1BE2">
      <w:pPr>
        <w:spacing w:before="68" w:after="72" w:line="276" w:lineRule="auto"/>
        <w:jc w:val="center"/>
        <w:textAlignment w:val="baseline"/>
        <w:rPr>
          <w:rFonts w:ascii="Arial" w:eastAsia="Times New Roman" w:hAnsi="Arial" w:cs="Arial"/>
          <w:b/>
          <w:bCs/>
          <w:color w:val="231F20"/>
          <w:lang w:eastAsia="hr-HR"/>
        </w:rPr>
      </w:pPr>
    </w:p>
    <w:p w:rsidR="00AB1BE2" w:rsidRDefault="00AB1BE2" w:rsidP="00AB1BE2">
      <w:pPr>
        <w:spacing w:before="204" w:after="72" w:line="276" w:lineRule="auto"/>
        <w:jc w:val="center"/>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I. OPĆE ODREDBE</w:t>
      </w:r>
    </w:p>
    <w:p w:rsidR="00AB1BE2" w:rsidRPr="00BD79A5" w:rsidRDefault="00AB1BE2" w:rsidP="00AB1BE2">
      <w:pPr>
        <w:spacing w:before="204" w:after="72" w:line="276" w:lineRule="auto"/>
        <w:jc w:val="center"/>
        <w:textAlignment w:val="baseline"/>
        <w:rPr>
          <w:rFonts w:ascii="Arial" w:eastAsia="Times New Roman" w:hAnsi="Arial" w:cs="Arial"/>
          <w:color w:val="231F20"/>
          <w:lang w:eastAsia="hr-HR"/>
        </w:rPr>
      </w:pPr>
    </w:p>
    <w:p w:rsidR="00AB1BE2" w:rsidRPr="00BD79A5" w:rsidRDefault="00AB1BE2" w:rsidP="00AB1BE2">
      <w:pPr>
        <w:spacing w:before="34" w:after="48" w:line="276" w:lineRule="auto"/>
        <w:jc w:val="center"/>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Članak 1.</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Ovim se Pravilnikom, u skladu s odredbama Zakona o mirovinskom osi</w:t>
      </w:r>
      <w:r>
        <w:rPr>
          <w:rFonts w:ascii="Arial" w:eastAsia="Times New Roman" w:hAnsi="Arial" w:cs="Arial"/>
          <w:color w:val="231F20"/>
          <w:lang w:eastAsia="hr-HR"/>
        </w:rPr>
        <w:t xml:space="preserve">guranju (u daljnjem tekstu: </w:t>
      </w:r>
      <w:r w:rsidRPr="00977818">
        <w:rPr>
          <w:rFonts w:ascii="Arial" w:eastAsia="Times New Roman" w:hAnsi="Arial" w:cs="Arial"/>
          <w:color w:val="000000" w:themeColor="text1"/>
          <w:lang w:eastAsia="hr-HR"/>
        </w:rPr>
        <w:t>Zakon)</w:t>
      </w:r>
      <w:r w:rsidRPr="00BD79A5">
        <w:rPr>
          <w:rFonts w:ascii="Arial" w:eastAsia="Times New Roman" w:hAnsi="Arial" w:cs="Arial"/>
          <w:color w:val="231F20"/>
          <w:lang w:eastAsia="hr-HR"/>
        </w:rPr>
        <w:t>, utvrđuju:</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 podaci koji se vode u matičnoj evidenciji o osiguranicima, obveznicima doprinosa za mirovinsko osiguranje i korisnicima prava iz mirovinskog osiguranja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2. prijave za vođenje matične evidencije</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3. obveznici podnošenja prijava za vođenje matične evidencije</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4. osnove osiguranja, dokumentacija za priznanje/prestanak svojstva osiguranika i obveznici podnošenja prijavno-odjavnih podataka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5. obveznici doprinosa i dokumentacija za evidentiranje podataka o početku i prestanku poslovanja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6. izmjena i ispravak podataka unesenih u matičnu evidenciju</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7. podnošenje prijava za vođenje matične evidencije Zavoda elektroničkim putem</w:t>
      </w:r>
    </w:p>
    <w:p w:rsidR="00AB1BE2"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8. staž osiguranja.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p>
    <w:p w:rsidR="00AB1BE2" w:rsidRPr="00BD79A5" w:rsidRDefault="00AB1BE2" w:rsidP="00AB1BE2">
      <w:pPr>
        <w:spacing w:before="103" w:after="48" w:line="276" w:lineRule="auto"/>
        <w:jc w:val="center"/>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Članak 2.</w:t>
      </w:r>
    </w:p>
    <w:p w:rsidR="00AB1BE2"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Matična evidencija vodi se u Hrvatskom zavodu za mirovinsko osiguranje (u daljnjem tekstu: Zavod).</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p>
    <w:p w:rsidR="00AB1BE2" w:rsidRPr="00BD79A5" w:rsidRDefault="00AB1BE2" w:rsidP="00AB1BE2">
      <w:pPr>
        <w:spacing w:before="103" w:after="48" w:line="276" w:lineRule="auto"/>
        <w:jc w:val="center"/>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Članak 3.</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 Matična evidencija vodi se prema jedinstvenim metodološkim načelima i kodeksu šifara.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(2) Matična evidencija vodi se unošenjem podataka s tiskanica i obrazaca propisanih ovim Pravilnikom.</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(3) Matična evidencija vodi se preuzimanjem i obradom podataka koje Zavodu dostavljaju Središnji registar osiguranika (REGOS), Porezna uprava i druga nadležna tijela.</w:t>
      </w:r>
    </w:p>
    <w:p w:rsidR="00AB1BE2"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lastRenderedPageBreak/>
        <w:t>(4) Podaci iz stavka 2. i 3. ovog članka čuvaju se na odgovarajućem informatičkom mediju.</w:t>
      </w:r>
    </w:p>
    <w:p w:rsidR="00AB1BE2" w:rsidRDefault="00AB1BE2" w:rsidP="00AB1BE2">
      <w:pPr>
        <w:spacing w:before="204" w:after="72" w:line="276" w:lineRule="auto"/>
        <w:jc w:val="center"/>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II. PODACI KOJI SE UNOSE U MATIČNU EVIDENCIJU</w:t>
      </w:r>
    </w:p>
    <w:p w:rsidR="00AB1BE2" w:rsidRPr="00BD79A5" w:rsidRDefault="00AB1BE2" w:rsidP="00AB1BE2">
      <w:pPr>
        <w:spacing w:before="204" w:after="72" w:line="276" w:lineRule="auto"/>
        <w:jc w:val="center"/>
        <w:textAlignment w:val="baseline"/>
        <w:rPr>
          <w:rFonts w:ascii="Arial" w:eastAsia="Times New Roman" w:hAnsi="Arial" w:cs="Arial"/>
          <w:color w:val="231F20"/>
          <w:lang w:eastAsia="hr-HR"/>
        </w:rPr>
      </w:pPr>
    </w:p>
    <w:p w:rsidR="00AB1BE2" w:rsidRPr="00BD79A5" w:rsidRDefault="00AB1BE2" w:rsidP="00AB1BE2">
      <w:pPr>
        <w:spacing w:before="34" w:after="48" w:line="276" w:lineRule="auto"/>
        <w:jc w:val="center"/>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Članak 4.</w:t>
      </w:r>
    </w:p>
    <w:p w:rsidR="00AB1BE2"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U matičnu evidenciju unose se podaci o:</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 OSIGURANICIMA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 osobni broj – OB</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2. osobni identifikacijski broj osiguranika – OIB</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3. datum rođenja i spol</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4. registarski broj obveznika doprinosa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5. matični broj poslovnog subjekta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6. grad/općina mjesta rada ili prebivališta osiguranika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7. prezime i ime</w:t>
      </w:r>
    </w:p>
    <w:p w:rsidR="00AB1BE2" w:rsidRPr="00977818" w:rsidRDefault="00AB1BE2" w:rsidP="00AB1BE2">
      <w:pPr>
        <w:spacing w:after="48" w:line="276" w:lineRule="auto"/>
        <w:ind w:firstLine="408"/>
        <w:textAlignment w:val="baseline"/>
        <w:rPr>
          <w:rFonts w:ascii="Arial" w:eastAsia="Times New Roman" w:hAnsi="Arial" w:cs="Arial"/>
          <w:color w:val="000000" w:themeColor="text1"/>
          <w:lang w:eastAsia="hr-HR"/>
        </w:rPr>
      </w:pPr>
      <w:r w:rsidRPr="00BD79A5">
        <w:rPr>
          <w:rFonts w:ascii="Arial" w:eastAsia="Times New Roman" w:hAnsi="Arial" w:cs="Arial"/>
          <w:color w:val="231F20"/>
          <w:lang w:eastAsia="hr-HR"/>
        </w:rPr>
        <w:t xml:space="preserve">8. </w:t>
      </w:r>
      <w:r w:rsidRPr="00977818">
        <w:rPr>
          <w:rFonts w:ascii="Arial" w:eastAsia="Times New Roman" w:hAnsi="Arial" w:cs="Arial"/>
          <w:color w:val="000000" w:themeColor="text1"/>
          <w:lang w:eastAsia="hr-HR"/>
        </w:rPr>
        <w:t>zanimanje</w:t>
      </w:r>
    </w:p>
    <w:p w:rsidR="00AB1BE2" w:rsidRPr="00977818" w:rsidRDefault="00AB1BE2" w:rsidP="00AB1BE2">
      <w:pPr>
        <w:spacing w:after="48" w:line="276" w:lineRule="auto"/>
        <w:ind w:firstLine="408"/>
        <w:textAlignment w:val="baseline"/>
        <w:rPr>
          <w:rFonts w:ascii="Arial" w:eastAsia="Times New Roman" w:hAnsi="Arial" w:cs="Arial"/>
          <w:color w:val="000000" w:themeColor="text1"/>
          <w:lang w:eastAsia="hr-HR"/>
        </w:rPr>
      </w:pPr>
      <w:r w:rsidRPr="00977818">
        <w:rPr>
          <w:rFonts w:ascii="Arial" w:eastAsia="Times New Roman" w:hAnsi="Arial" w:cs="Arial"/>
          <w:color w:val="000000" w:themeColor="text1"/>
          <w:lang w:eastAsia="hr-HR"/>
        </w:rPr>
        <w:t>9. razina stečene kvalifikacije</w:t>
      </w:r>
    </w:p>
    <w:p w:rsidR="00AB1BE2" w:rsidRPr="00977818" w:rsidRDefault="00AB1BE2" w:rsidP="00AB1BE2">
      <w:pPr>
        <w:spacing w:after="48" w:line="276" w:lineRule="auto"/>
        <w:ind w:firstLine="408"/>
        <w:textAlignment w:val="baseline"/>
        <w:rPr>
          <w:rFonts w:ascii="Arial" w:eastAsia="Times New Roman" w:hAnsi="Arial" w:cs="Arial"/>
          <w:color w:val="000000" w:themeColor="text1"/>
          <w:lang w:eastAsia="hr-HR"/>
        </w:rPr>
      </w:pPr>
      <w:r w:rsidRPr="00977818">
        <w:rPr>
          <w:rFonts w:ascii="Arial" w:eastAsia="Times New Roman" w:hAnsi="Arial" w:cs="Arial"/>
          <w:color w:val="000000" w:themeColor="text1"/>
          <w:lang w:eastAsia="hr-HR"/>
        </w:rPr>
        <w:t>10. razina potrebne kvalifikacije</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11. osnova osiguranja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12. datum stjecanja svojstva osiguranika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13. datum prestanka svojstva osiguranika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14. razlog prestanka svojstva osiguranika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15. radno vrijeme osiguranika</w:t>
      </w:r>
    </w:p>
    <w:p w:rsidR="00AB1BE2"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 xml:space="preserve">16. podaci o radnom mjestu, zanimanju i o osiguranicima – osobama s invaliditetom </w:t>
      </w:r>
    </w:p>
    <w:p w:rsidR="00AB1BE2" w:rsidRDefault="00AB1BE2" w:rsidP="00AB1BE2">
      <w:pPr>
        <w:spacing w:after="48" w:line="276" w:lineRule="auto"/>
        <w:ind w:firstLine="408"/>
        <w:textAlignment w:val="baseline"/>
        <w:rPr>
          <w:rFonts w:ascii="Arial" w:eastAsia="Times New Roman" w:hAnsi="Arial" w:cs="Arial"/>
          <w:color w:val="231F20"/>
          <w:lang w:eastAsia="hr-HR"/>
        </w:rPr>
      </w:pPr>
      <w:r>
        <w:rPr>
          <w:rFonts w:ascii="Arial" w:eastAsia="Times New Roman" w:hAnsi="Arial" w:cs="Arial"/>
          <w:color w:val="231F20"/>
          <w:lang w:eastAsia="hr-HR"/>
        </w:rPr>
        <w:t xml:space="preserve">      </w:t>
      </w:r>
      <w:r w:rsidRPr="00BD79A5">
        <w:rPr>
          <w:rFonts w:ascii="Arial" w:eastAsia="Times New Roman" w:hAnsi="Arial" w:cs="Arial"/>
          <w:color w:val="231F20"/>
          <w:lang w:eastAsia="hr-HR"/>
        </w:rPr>
        <w:t>kojima se staž osiguranja računa s povećanim trajanjem i podac</w:t>
      </w:r>
      <w:r>
        <w:rPr>
          <w:rFonts w:ascii="Arial" w:eastAsia="Times New Roman" w:hAnsi="Arial" w:cs="Arial"/>
          <w:color w:val="231F20"/>
          <w:lang w:eastAsia="hr-HR"/>
        </w:rPr>
        <w:t xml:space="preserve">i o stupnju </w:t>
      </w:r>
    </w:p>
    <w:p w:rsidR="00AB1BE2" w:rsidRDefault="00AB1BE2" w:rsidP="00AB1BE2">
      <w:pPr>
        <w:spacing w:after="48" w:line="276" w:lineRule="auto"/>
        <w:ind w:firstLine="408"/>
        <w:textAlignment w:val="baseline"/>
        <w:rPr>
          <w:rFonts w:ascii="Arial" w:eastAsia="Times New Roman" w:hAnsi="Arial" w:cs="Arial"/>
          <w:color w:val="231F20"/>
          <w:lang w:eastAsia="hr-HR"/>
        </w:rPr>
      </w:pPr>
      <w:r>
        <w:rPr>
          <w:rFonts w:ascii="Arial" w:eastAsia="Times New Roman" w:hAnsi="Arial" w:cs="Arial"/>
          <w:color w:val="231F20"/>
          <w:lang w:eastAsia="hr-HR"/>
        </w:rPr>
        <w:t xml:space="preserve">      </w:t>
      </w:r>
      <w:r w:rsidRPr="00AB1BE2">
        <w:rPr>
          <w:rFonts w:ascii="Arial" w:eastAsia="Times New Roman" w:hAnsi="Arial" w:cs="Arial"/>
          <w:color w:val="231F20"/>
          <w:lang w:eastAsia="hr-HR"/>
        </w:rPr>
        <w:t>povećanja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17. podaci o mirovinskom stažu</w:t>
      </w:r>
    </w:p>
    <w:p w:rsidR="00AB1BE2" w:rsidRPr="00BD79A5" w:rsidRDefault="00AB1BE2" w:rsidP="00AB1BE2">
      <w:pPr>
        <w:spacing w:after="48" w:line="276" w:lineRule="auto"/>
        <w:ind w:left="408"/>
        <w:textAlignment w:val="baseline"/>
        <w:rPr>
          <w:rFonts w:ascii="Arial" w:eastAsia="Times New Roman" w:hAnsi="Arial" w:cs="Arial"/>
          <w:color w:val="231F20"/>
          <w:lang w:eastAsia="hr-HR"/>
        </w:rPr>
      </w:pPr>
      <w:r w:rsidRPr="00165202">
        <w:rPr>
          <w:rFonts w:ascii="Arial" w:eastAsia="Times New Roman" w:hAnsi="Arial" w:cs="Arial"/>
          <w:color w:val="231F20"/>
          <w:sz w:val="16"/>
          <w:szCs w:val="16"/>
          <w:lang w:eastAsia="hr-HR"/>
        </w:rPr>
        <w:sym w:font="Wingdings" w:char="F06C"/>
      </w:r>
      <w:r w:rsidRPr="00BD79A5">
        <w:rPr>
          <w:rFonts w:ascii="Arial" w:eastAsia="Times New Roman" w:hAnsi="Arial" w:cs="Arial"/>
          <w:color w:val="231F20"/>
          <w:lang w:eastAsia="hr-HR"/>
        </w:rPr>
        <w:t xml:space="preserve"> prema vrstama staža</w:t>
      </w:r>
    </w:p>
    <w:p w:rsidR="00AB1BE2" w:rsidRPr="00BD79A5" w:rsidRDefault="00AB1BE2" w:rsidP="00AB1BE2">
      <w:pPr>
        <w:spacing w:after="48" w:line="276" w:lineRule="auto"/>
        <w:ind w:left="408"/>
        <w:textAlignment w:val="baseline"/>
        <w:rPr>
          <w:rFonts w:ascii="Arial" w:eastAsia="Times New Roman" w:hAnsi="Arial" w:cs="Arial"/>
          <w:color w:val="231F20"/>
          <w:lang w:eastAsia="hr-HR"/>
        </w:rPr>
      </w:pPr>
      <w:r w:rsidRPr="00165202">
        <w:rPr>
          <w:rFonts w:ascii="Arial" w:eastAsia="Times New Roman" w:hAnsi="Arial" w:cs="Arial"/>
          <w:color w:val="231F20"/>
          <w:sz w:val="16"/>
          <w:szCs w:val="16"/>
          <w:lang w:eastAsia="hr-HR"/>
        </w:rPr>
        <w:sym w:font="Wingdings" w:char="F06C"/>
      </w:r>
      <w:r>
        <w:rPr>
          <w:rFonts w:ascii="Arial" w:eastAsia="Times New Roman" w:hAnsi="Arial" w:cs="Arial"/>
          <w:color w:val="231F20"/>
          <w:sz w:val="16"/>
          <w:szCs w:val="16"/>
          <w:lang w:eastAsia="hr-HR"/>
        </w:rPr>
        <w:t xml:space="preserve"> </w:t>
      </w:r>
      <w:r w:rsidRPr="00BD79A5">
        <w:rPr>
          <w:rFonts w:ascii="Arial" w:eastAsia="Times New Roman" w:hAnsi="Arial" w:cs="Arial"/>
          <w:color w:val="231F20"/>
          <w:lang w:eastAsia="hr-HR"/>
        </w:rPr>
        <w:t>razdoblje mirovinskog staža</w:t>
      </w:r>
    </w:p>
    <w:p w:rsidR="00AB1BE2" w:rsidRPr="00BD79A5" w:rsidRDefault="00AB1BE2" w:rsidP="00AB1BE2">
      <w:pPr>
        <w:spacing w:after="48" w:line="276" w:lineRule="auto"/>
        <w:ind w:left="408"/>
        <w:textAlignment w:val="baseline"/>
        <w:rPr>
          <w:rFonts w:ascii="Arial" w:eastAsia="Times New Roman" w:hAnsi="Arial" w:cs="Arial"/>
          <w:color w:val="231F20"/>
          <w:lang w:eastAsia="hr-HR"/>
        </w:rPr>
      </w:pPr>
      <w:r w:rsidRPr="00165202">
        <w:rPr>
          <w:rFonts w:ascii="Arial" w:eastAsia="Times New Roman" w:hAnsi="Arial" w:cs="Arial"/>
          <w:color w:val="231F20"/>
          <w:sz w:val="16"/>
          <w:szCs w:val="16"/>
          <w:lang w:eastAsia="hr-HR"/>
        </w:rPr>
        <w:sym w:font="Wingdings" w:char="F06C"/>
      </w:r>
      <w:r w:rsidRPr="00BD79A5">
        <w:rPr>
          <w:rFonts w:ascii="Arial" w:eastAsia="Times New Roman" w:hAnsi="Arial" w:cs="Arial"/>
          <w:color w:val="231F20"/>
          <w:lang w:eastAsia="hr-HR"/>
        </w:rPr>
        <w:t xml:space="preserve"> trajanje mirovinskog staža</w:t>
      </w:r>
    </w:p>
    <w:p w:rsidR="00AB1BE2" w:rsidRPr="00BD79A5" w:rsidRDefault="00AB1BE2" w:rsidP="00AB1BE2">
      <w:pPr>
        <w:spacing w:after="48" w:line="276" w:lineRule="auto"/>
        <w:ind w:left="408"/>
        <w:textAlignment w:val="baseline"/>
        <w:rPr>
          <w:rFonts w:ascii="Arial" w:eastAsia="Times New Roman" w:hAnsi="Arial" w:cs="Arial"/>
          <w:color w:val="231F20"/>
          <w:lang w:eastAsia="hr-HR"/>
        </w:rPr>
      </w:pPr>
      <w:r w:rsidRPr="00165202">
        <w:rPr>
          <w:rFonts w:ascii="Arial" w:eastAsia="Times New Roman" w:hAnsi="Arial" w:cs="Arial"/>
          <w:color w:val="231F20"/>
          <w:sz w:val="16"/>
          <w:szCs w:val="16"/>
          <w:lang w:eastAsia="hr-HR"/>
        </w:rPr>
        <w:sym w:font="Wingdings" w:char="F06C"/>
      </w:r>
      <w:r w:rsidRPr="00BD79A5">
        <w:rPr>
          <w:rFonts w:ascii="Arial" w:eastAsia="Times New Roman" w:hAnsi="Arial" w:cs="Arial"/>
          <w:color w:val="231F20"/>
          <w:lang w:eastAsia="hr-HR"/>
        </w:rPr>
        <w:t xml:space="preserve"> oznaka trajanja rada</w:t>
      </w:r>
    </w:p>
    <w:p w:rsidR="00AB1BE2"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 xml:space="preserve">18. podaci o utvrđenom stažu osiguranja i osnovicama ostvarenim za kalendarsku </w:t>
      </w:r>
      <w:r>
        <w:rPr>
          <w:rFonts w:ascii="Arial" w:eastAsia="Times New Roman" w:hAnsi="Arial" w:cs="Arial"/>
          <w:color w:val="231F20"/>
          <w:lang w:eastAsia="hr-HR"/>
        </w:rPr>
        <w:t xml:space="preserve"> </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Pr>
          <w:rFonts w:ascii="Arial" w:eastAsia="Times New Roman" w:hAnsi="Arial" w:cs="Arial"/>
          <w:color w:val="231F20"/>
          <w:lang w:eastAsia="hr-HR"/>
        </w:rPr>
        <w:t xml:space="preserve">      godinu</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19. podaci o naknadama plaće na teret Hrvatskog zavoda za zdravstveno osiguranje</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20. podaci o naknadama plaće na teret Republike Hrvatske</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21. podaci o naknadama plaće na teret centara za socijalnu skrb</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22. podaci o naknadi plaće s osnove profesionalne rehabilitacije</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23. podaci o statusu osobe s invaliditetom</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24. podaci o korisnicima mirovine u osiguranju</w:t>
      </w:r>
    </w:p>
    <w:p w:rsidR="00AB1BE2"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 xml:space="preserve">25. podaci o svoti osnovice osiguranja za dio staža korisnika invalidske mirovine zbog </w:t>
      </w:r>
      <w:r>
        <w:rPr>
          <w:rFonts w:ascii="Arial" w:eastAsia="Times New Roman" w:hAnsi="Arial" w:cs="Arial"/>
          <w:color w:val="231F20"/>
          <w:lang w:eastAsia="hr-HR"/>
        </w:rPr>
        <w:t xml:space="preserve">  </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Pr>
          <w:rFonts w:ascii="Arial" w:eastAsia="Times New Roman" w:hAnsi="Arial" w:cs="Arial"/>
          <w:color w:val="231F20"/>
          <w:lang w:eastAsia="hr-HR"/>
        </w:rPr>
        <w:lastRenderedPageBreak/>
        <w:t xml:space="preserve">      </w:t>
      </w:r>
      <w:r w:rsidRPr="00AB1BE2">
        <w:rPr>
          <w:rFonts w:ascii="Arial" w:eastAsia="Times New Roman" w:hAnsi="Arial" w:cs="Arial"/>
          <w:color w:val="231F20"/>
          <w:lang w:eastAsia="hr-HR"/>
        </w:rPr>
        <w:t>profesionalne nesposobnosti za rad / djelomičnog gubitka radne sposobnosti</w:t>
      </w:r>
    </w:p>
    <w:p w:rsidR="00AB1BE2"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 xml:space="preserve">26. datum početka osiguranja u obveznom mirovinskom osiguranju na temelju </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Pr>
          <w:rFonts w:ascii="Arial" w:eastAsia="Times New Roman" w:hAnsi="Arial" w:cs="Arial"/>
          <w:color w:val="231F20"/>
          <w:lang w:eastAsia="hr-HR"/>
        </w:rPr>
        <w:t xml:space="preserve">      </w:t>
      </w:r>
      <w:r w:rsidRPr="00AB1BE2">
        <w:rPr>
          <w:rFonts w:ascii="Arial" w:eastAsia="Times New Roman" w:hAnsi="Arial" w:cs="Arial"/>
          <w:color w:val="231F20"/>
          <w:lang w:eastAsia="hr-HR"/>
        </w:rPr>
        <w:t>individualne kapitalizirane štednje</w:t>
      </w:r>
    </w:p>
    <w:p w:rsidR="00AB1BE2"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 xml:space="preserve">27. ugovor o radu na neodređeno ili određeno vrijeme s punim ili nepunim radnim </w:t>
      </w:r>
      <w:r>
        <w:rPr>
          <w:rFonts w:ascii="Arial" w:eastAsia="Times New Roman" w:hAnsi="Arial" w:cs="Arial"/>
          <w:color w:val="231F20"/>
          <w:lang w:eastAsia="hr-HR"/>
        </w:rPr>
        <w:t xml:space="preserve">  </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Pr>
          <w:rFonts w:ascii="Arial" w:eastAsia="Times New Roman" w:hAnsi="Arial" w:cs="Arial"/>
          <w:color w:val="231F20"/>
          <w:lang w:eastAsia="hr-HR"/>
        </w:rPr>
        <w:t xml:space="preserve">      </w:t>
      </w:r>
      <w:r w:rsidRPr="00BD79A5">
        <w:rPr>
          <w:rFonts w:ascii="Arial" w:eastAsia="Times New Roman" w:hAnsi="Arial" w:cs="Arial"/>
          <w:color w:val="231F20"/>
          <w:lang w:eastAsia="hr-HR"/>
        </w:rPr>
        <w:t>vremenom</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28. sati rada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29. sati bolovanja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30. vrsta osnovice</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31. datum zaprimanja prijave.</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(2) OBVEZNICIMA DOPRINOSA ZA MIROVINSKO OSIGURANJE</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 registarski broj obveznika doprinosa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2. osobni identifikacijski broj obveznika doprinosa – OIB</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3. matični broj poslovnog subjekta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4. obveznik doprinosa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5. grad/općina sjedišta ili prebivališta obveznika doprinosa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6. naziv obveznika doprinosa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7. vrsta obveznika doprinosa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8. radno vrijeme poslodavca (tjedno), mjesec i godina važenja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9. šifra djelatnosti prema Nacionalnoj klasifikaciji djelatnosti – NKD</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10. šifra grane djelatnosti</w:t>
      </w:r>
    </w:p>
    <w:p w:rsidR="00AB1BE2"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 xml:space="preserve">11. datum rođenja, spol ili sistemski broj dodijeljen od Porezne uprave za obveznika </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Pr>
          <w:rFonts w:ascii="Arial" w:eastAsia="Times New Roman" w:hAnsi="Arial" w:cs="Arial"/>
          <w:color w:val="231F20"/>
          <w:lang w:eastAsia="hr-HR"/>
        </w:rPr>
        <w:t xml:space="preserve">      </w:t>
      </w:r>
      <w:r w:rsidRPr="00BD79A5">
        <w:rPr>
          <w:rFonts w:ascii="Arial" w:eastAsia="Times New Roman" w:hAnsi="Arial" w:cs="Arial"/>
          <w:color w:val="231F20"/>
          <w:lang w:eastAsia="hr-HR"/>
        </w:rPr>
        <w:t>doprinosa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12. sjedište obveznika doprinosa ili podružnice</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13. ulica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14. kućni broj</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15. pošta</w:t>
      </w:r>
      <w:r>
        <w:rPr>
          <w:rFonts w:ascii="Arial" w:eastAsia="Times New Roman" w:hAnsi="Arial" w:cs="Arial"/>
          <w:color w:val="231F20"/>
          <w:lang w:eastAsia="hr-HR"/>
        </w:rPr>
        <w:t>nski broj i mjesto</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 xml:space="preserve">16. adresa </w:t>
      </w:r>
      <w:r>
        <w:rPr>
          <w:rFonts w:ascii="Arial" w:eastAsia="Times New Roman" w:hAnsi="Arial" w:cs="Arial"/>
          <w:color w:val="231F20"/>
          <w:lang w:eastAsia="hr-HR"/>
        </w:rPr>
        <w:t xml:space="preserve">e-pošte </w:t>
      </w:r>
      <w:r w:rsidRPr="00BD79A5">
        <w:rPr>
          <w:rFonts w:ascii="Arial" w:eastAsia="Times New Roman" w:hAnsi="Arial" w:cs="Arial"/>
          <w:color w:val="231F20"/>
          <w:lang w:eastAsia="hr-HR"/>
        </w:rPr>
        <w:t>obveznika doprinosa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17. datum početka poslovanja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18. datum prestanka poslovanja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19. dostava obavijesti (adresa A ili adresa B)</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20. razdoblje sezonskog obavljanja djelatnosti</w:t>
      </w:r>
    </w:p>
    <w:p w:rsidR="00AB1BE2"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21. datum zaprimanja prijave.</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(3) KORISNICIMA PRAVA</w:t>
      </w:r>
    </w:p>
    <w:p w:rsidR="00AB1BE2" w:rsidRPr="00977818" w:rsidRDefault="00AB1BE2" w:rsidP="00AB1BE2">
      <w:pPr>
        <w:spacing w:after="48" w:line="276" w:lineRule="auto"/>
        <w:ind w:firstLine="408"/>
        <w:textAlignment w:val="baseline"/>
        <w:rPr>
          <w:rFonts w:ascii="Arial" w:eastAsia="Times New Roman" w:hAnsi="Arial" w:cs="Arial"/>
          <w:color w:val="000000" w:themeColor="text1"/>
          <w:lang w:eastAsia="hr-HR"/>
        </w:rPr>
      </w:pPr>
      <w:r w:rsidRPr="00BD79A5">
        <w:rPr>
          <w:rFonts w:ascii="Arial" w:eastAsia="Times New Roman" w:hAnsi="Arial" w:cs="Arial"/>
          <w:color w:val="231F20"/>
          <w:lang w:eastAsia="hr-HR"/>
        </w:rPr>
        <w:t xml:space="preserve">1) Osim podataka iz stavka 1. točke 1. do 3. i točke 6. do 9. ovog članka, u matičnu evidenciju unose se sljedeći podaci o korisnicima prijevremene starosne, </w:t>
      </w:r>
      <w:r w:rsidRPr="00977818">
        <w:rPr>
          <w:rFonts w:ascii="Arial" w:eastAsia="Times New Roman" w:hAnsi="Arial" w:cs="Arial"/>
          <w:color w:val="000000" w:themeColor="text1"/>
          <w:lang w:eastAsia="hr-HR"/>
        </w:rPr>
        <w:t>starosne, starosne mirovine za dugogodišnjeg osiguranika, invalidske mirovine zbog djelomičnog ili potpunog gubitka radne sposobnosti, privremene invalidske mirovine i prava n</w:t>
      </w:r>
      <w:r>
        <w:rPr>
          <w:rFonts w:ascii="Arial" w:eastAsia="Times New Roman" w:hAnsi="Arial" w:cs="Arial"/>
          <w:color w:val="000000" w:themeColor="text1"/>
          <w:lang w:eastAsia="hr-HR"/>
        </w:rPr>
        <w:t>a profesionalnu rehabilitaciju:</w:t>
      </w:r>
      <w:r w:rsidRPr="00977818">
        <w:rPr>
          <w:rFonts w:ascii="Arial" w:eastAsia="Times New Roman" w:hAnsi="Arial" w:cs="Arial"/>
          <w:color w:val="000000" w:themeColor="text1"/>
          <w:lang w:eastAsia="hr-HR"/>
        </w:rPr>
        <w:t xml:space="preserve"> </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 vrsta mirovine</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2. pravna osnova koja je služila za utvrđivanje mirovine</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lastRenderedPageBreak/>
        <w:t>3. smanjenje, odnosno povećanje mirovine</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4. datum stjecanja prava na mirovinu</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5. datum početka isplate mirovine</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6. datum obustave isplate mirovine</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7. datum uspostave isplate obustavljene mirovine</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8. razlog obustave isplate mirovine</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9. datum prestanka prava na mirovinu</w:t>
      </w:r>
    </w:p>
    <w:p w:rsidR="00AB1BE2" w:rsidRPr="00F525DA" w:rsidRDefault="00AB1BE2" w:rsidP="00AB1BE2">
      <w:pPr>
        <w:spacing w:after="48" w:line="276" w:lineRule="auto"/>
        <w:ind w:firstLine="408"/>
        <w:textAlignment w:val="baseline"/>
        <w:rPr>
          <w:rFonts w:ascii="Arial" w:eastAsia="Times New Roman" w:hAnsi="Arial" w:cs="Arial"/>
          <w:color w:val="0070C0"/>
          <w:lang w:eastAsia="hr-HR"/>
        </w:rPr>
      </w:pPr>
      <w:r w:rsidRPr="00BD79A5">
        <w:rPr>
          <w:rFonts w:ascii="Arial" w:eastAsia="Times New Roman" w:hAnsi="Arial" w:cs="Arial"/>
          <w:color w:val="231F20"/>
          <w:lang w:eastAsia="hr-HR"/>
        </w:rPr>
        <w:t xml:space="preserve">10. vrsta i </w:t>
      </w:r>
      <w:r w:rsidRPr="00977818">
        <w:rPr>
          <w:rFonts w:ascii="Arial" w:eastAsia="Times New Roman" w:hAnsi="Arial" w:cs="Arial"/>
          <w:color w:val="000000" w:themeColor="text1"/>
          <w:lang w:eastAsia="hr-HR"/>
        </w:rPr>
        <w:t>uzroci  djelomičnog ili potpunog gubitka radne sposobnosti</w:t>
      </w:r>
    </w:p>
    <w:p w:rsidR="00AB1BE2" w:rsidRDefault="00AB1BE2" w:rsidP="00AB1BE2">
      <w:pPr>
        <w:spacing w:after="48" w:line="276" w:lineRule="auto"/>
        <w:ind w:firstLine="408"/>
        <w:jc w:val="both"/>
        <w:textAlignment w:val="baseline"/>
        <w:rPr>
          <w:rFonts w:ascii="Arial" w:eastAsia="Times New Roman" w:hAnsi="Arial" w:cs="Arial"/>
          <w:color w:val="000000" w:themeColor="text1"/>
          <w:lang w:eastAsia="hr-HR"/>
        </w:rPr>
      </w:pPr>
      <w:r w:rsidRPr="00BD79A5">
        <w:rPr>
          <w:rFonts w:ascii="Arial" w:eastAsia="Times New Roman" w:hAnsi="Arial" w:cs="Arial"/>
          <w:color w:val="231F20"/>
          <w:lang w:eastAsia="hr-HR"/>
        </w:rPr>
        <w:t xml:space="preserve">11. postoci utjecaja pojedinog uzroka </w:t>
      </w:r>
      <w:r w:rsidRPr="00402460">
        <w:rPr>
          <w:rFonts w:ascii="Arial" w:eastAsia="Times New Roman" w:hAnsi="Arial" w:cs="Arial"/>
          <w:color w:val="000000" w:themeColor="text1"/>
          <w:lang w:eastAsia="hr-HR"/>
        </w:rPr>
        <w:t xml:space="preserve">na djelomični/potpuni gubitak radne sposobnosti i </w:t>
      </w:r>
      <w:r>
        <w:rPr>
          <w:rFonts w:ascii="Arial" w:eastAsia="Times New Roman" w:hAnsi="Arial" w:cs="Arial"/>
          <w:color w:val="000000" w:themeColor="text1"/>
          <w:lang w:eastAsia="hr-HR"/>
        </w:rPr>
        <w:t xml:space="preserve">  </w:t>
      </w:r>
    </w:p>
    <w:p w:rsidR="00AB1BE2" w:rsidRDefault="00AB1BE2" w:rsidP="00AB1BE2">
      <w:pPr>
        <w:spacing w:after="48" w:line="276" w:lineRule="auto"/>
        <w:ind w:firstLine="408"/>
        <w:jc w:val="both"/>
        <w:textAlignment w:val="baseline"/>
        <w:rPr>
          <w:rFonts w:ascii="Arial" w:eastAsia="Times New Roman" w:hAnsi="Arial" w:cs="Arial"/>
          <w:color w:val="000000" w:themeColor="text1"/>
          <w:lang w:eastAsia="hr-HR"/>
        </w:rPr>
      </w:pPr>
      <w:r>
        <w:rPr>
          <w:rFonts w:ascii="Arial" w:eastAsia="Times New Roman" w:hAnsi="Arial" w:cs="Arial"/>
          <w:color w:val="000000" w:themeColor="text1"/>
          <w:lang w:eastAsia="hr-HR"/>
        </w:rPr>
        <w:t xml:space="preserve">      </w:t>
      </w:r>
      <w:r w:rsidRPr="00402460">
        <w:rPr>
          <w:rFonts w:ascii="Arial" w:eastAsia="Times New Roman" w:hAnsi="Arial" w:cs="Arial"/>
          <w:color w:val="000000" w:themeColor="text1"/>
          <w:lang w:eastAsia="hr-HR"/>
        </w:rPr>
        <w:t>postotak radnog vremena (70</w:t>
      </w:r>
      <w:r>
        <w:rPr>
          <w:rFonts w:ascii="Arial" w:eastAsia="Times New Roman" w:hAnsi="Arial" w:cs="Arial"/>
          <w:color w:val="000000" w:themeColor="text1"/>
          <w:lang w:eastAsia="hr-HR"/>
        </w:rPr>
        <w:t xml:space="preserve"> </w:t>
      </w:r>
      <w:r w:rsidRPr="00402460">
        <w:rPr>
          <w:rFonts w:ascii="Arial" w:eastAsia="Times New Roman" w:hAnsi="Arial" w:cs="Arial"/>
          <w:color w:val="000000" w:themeColor="text1"/>
          <w:lang w:eastAsia="hr-HR"/>
        </w:rPr>
        <w:t>%, 80</w:t>
      </w:r>
      <w:r>
        <w:rPr>
          <w:rFonts w:ascii="Arial" w:eastAsia="Times New Roman" w:hAnsi="Arial" w:cs="Arial"/>
          <w:color w:val="000000" w:themeColor="text1"/>
          <w:lang w:eastAsia="hr-HR"/>
        </w:rPr>
        <w:t xml:space="preserve"> </w:t>
      </w:r>
      <w:r w:rsidRPr="00402460">
        <w:rPr>
          <w:rFonts w:ascii="Arial" w:eastAsia="Times New Roman" w:hAnsi="Arial" w:cs="Arial"/>
          <w:color w:val="000000" w:themeColor="text1"/>
          <w:lang w:eastAsia="hr-HR"/>
        </w:rPr>
        <w:t>%, 90</w:t>
      </w:r>
      <w:r>
        <w:rPr>
          <w:rFonts w:ascii="Arial" w:eastAsia="Times New Roman" w:hAnsi="Arial" w:cs="Arial"/>
          <w:color w:val="000000" w:themeColor="text1"/>
          <w:lang w:eastAsia="hr-HR"/>
        </w:rPr>
        <w:t xml:space="preserve"> </w:t>
      </w:r>
      <w:r w:rsidRPr="00402460">
        <w:rPr>
          <w:rFonts w:ascii="Arial" w:eastAsia="Times New Roman" w:hAnsi="Arial" w:cs="Arial"/>
          <w:color w:val="000000" w:themeColor="text1"/>
          <w:lang w:eastAsia="hr-HR"/>
        </w:rPr>
        <w:t>% ili 100</w:t>
      </w:r>
      <w:r>
        <w:rPr>
          <w:rFonts w:ascii="Arial" w:eastAsia="Times New Roman" w:hAnsi="Arial" w:cs="Arial"/>
          <w:color w:val="000000" w:themeColor="text1"/>
          <w:lang w:eastAsia="hr-HR"/>
        </w:rPr>
        <w:t xml:space="preserve"> </w:t>
      </w:r>
      <w:r w:rsidRPr="00402460">
        <w:rPr>
          <w:rFonts w:ascii="Arial" w:eastAsia="Times New Roman" w:hAnsi="Arial" w:cs="Arial"/>
          <w:color w:val="000000" w:themeColor="text1"/>
          <w:lang w:eastAsia="hr-HR"/>
        </w:rPr>
        <w:t xml:space="preserve">% radnog vremena) u kojem </w:t>
      </w:r>
    </w:p>
    <w:p w:rsidR="00AB1BE2" w:rsidRDefault="00AB1BE2" w:rsidP="00AB1BE2">
      <w:pPr>
        <w:spacing w:after="48" w:line="276" w:lineRule="auto"/>
        <w:ind w:firstLine="408"/>
        <w:jc w:val="both"/>
        <w:textAlignment w:val="baseline"/>
        <w:rPr>
          <w:rFonts w:ascii="Arial" w:eastAsia="Times New Roman" w:hAnsi="Arial" w:cs="Arial"/>
          <w:color w:val="000000" w:themeColor="text1"/>
          <w:lang w:eastAsia="hr-HR"/>
        </w:rPr>
      </w:pPr>
      <w:r>
        <w:rPr>
          <w:rFonts w:ascii="Arial" w:eastAsia="Times New Roman" w:hAnsi="Arial" w:cs="Arial"/>
          <w:color w:val="000000" w:themeColor="text1"/>
          <w:lang w:eastAsia="hr-HR"/>
        </w:rPr>
        <w:t xml:space="preserve">      </w:t>
      </w:r>
      <w:r w:rsidRPr="00AB1BE2">
        <w:rPr>
          <w:rFonts w:ascii="Arial" w:eastAsia="Times New Roman" w:hAnsi="Arial" w:cs="Arial"/>
          <w:color w:val="000000" w:themeColor="text1"/>
          <w:lang w:eastAsia="hr-HR"/>
        </w:rPr>
        <w:t xml:space="preserve">korisnik invalidske mirovine zbog djelomičnog gubitka radne sposobnosti prema </w:t>
      </w:r>
    </w:p>
    <w:p w:rsidR="00AB1BE2" w:rsidRDefault="00AB1BE2" w:rsidP="00AB1BE2">
      <w:pPr>
        <w:spacing w:after="48" w:line="276" w:lineRule="auto"/>
        <w:ind w:firstLine="408"/>
        <w:jc w:val="both"/>
        <w:textAlignment w:val="baseline"/>
        <w:rPr>
          <w:rFonts w:ascii="Arial" w:eastAsia="Times New Roman" w:hAnsi="Arial" w:cs="Arial"/>
          <w:color w:val="000000" w:themeColor="text1"/>
          <w:lang w:eastAsia="hr-HR"/>
        </w:rPr>
      </w:pPr>
      <w:r>
        <w:rPr>
          <w:rFonts w:ascii="Arial" w:eastAsia="Times New Roman" w:hAnsi="Arial" w:cs="Arial"/>
          <w:color w:val="000000" w:themeColor="text1"/>
          <w:lang w:eastAsia="hr-HR"/>
        </w:rPr>
        <w:t xml:space="preserve">      </w:t>
      </w:r>
      <w:r w:rsidRPr="00AB1BE2">
        <w:rPr>
          <w:rFonts w:ascii="Arial" w:eastAsia="Times New Roman" w:hAnsi="Arial" w:cs="Arial"/>
          <w:color w:val="000000" w:themeColor="text1"/>
          <w:lang w:eastAsia="hr-HR"/>
        </w:rPr>
        <w:t>nalazu i mišljenju tijela vještačenja može raditi na prilagođenom radnom mjestu</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12. dijagnoza bolesti</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13. polazni faktor za određivanje mirovine</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14. mirovinski faktor</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15. osobni bodovi</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16. svota mirovine</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17. dio mirovine ostvaren na temelju sta</w:t>
      </w:r>
      <w:r>
        <w:rPr>
          <w:rFonts w:ascii="Arial" w:eastAsia="Times New Roman" w:hAnsi="Arial" w:cs="Arial"/>
          <w:color w:val="231F20"/>
          <w:lang w:eastAsia="hr-HR"/>
        </w:rPr>
        <w:t>ža osiguranja iz članka 25. Zakona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18. dio mirovine ostvaren prema posebnom propisu</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19. svota osnovne mirovine</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20. svota najniže mirovine</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21. svota najviše mirovine</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22. svota minimalne mirovine</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23. datum promjene opsega prava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24. datum usklađivanja svote mirovine</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25. datum svote usklađene mirovine</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26. datum stjecanja prava na zaštitni dodatak uz mirovinu</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27. svota zaštitnog dodatka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28. datum stjecanja prava na doplatak za pomoć i njegu</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29. svota doplatka za pomoć i njegu.</w:t>
      </w:r>
    </w:p>
    <w:p w:rsidR="00AB1BE2"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30. podaci o korištenju dijela obiteljske mirovine</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p>
    <w:p w:rsidR="00AB1BE2" w:rsidRPr="00402460" w:rsidRDefault="00AB1BE2" w:rsidP="00AB1BE2">
      <w:pPr>
        <w:spacing w:after="48" w:line="276" w:lineRule="auto"/>
        <w:ind w:firstLine="408"/>
        <w:textAlignment w:val="baseline"/>
        <w:rPr>
          <w:rFonts w:ascii="Arial" w:eastAsia="Times New Roman" w:hAnsi="Arial" w:cs="Arial"/>
          <w:color w:val="000000" w:themeColor="text1"/>
          <w:lang w:eastAsia="hr-HR"/>
        </w:rPr>
      </w:pPr>
      <w:r w:rsidRPr="00402460">
        <w:rPr>
          <w:rFonts w:ascii="Arial" w:eastAsia="Times New Roman" w:hAnsi="Arial" w:cs="Arial"/>
          <w:color w:val="000000" w:themeColor="text1"/>
          <w:lang w:eastAsia="hr-HR"/>
        </w:rPr>
        <w:t>2)</w:t>
      </w:r>
      <w:r w:rsidRPr="00402460">
        <w:rPr>
          <w:rFonts w:ascii="Arial" w:eastAsia="Times New Roman" w:hAnsi="Arial" w:cs="Arial"/>
          <w:b/>
          <w:color w:val="000000" w:themeColor="text1"/>
          <w:lang w:eastAsia="hr-HR"/>
        </w:rPr>
        <w:t xml:space="preserve"> </w:t>
      </w:r>
      <w:r w:rsidRPr="00402460">
        <w:rPr>
          <w:rFonts w:ascii="Arial" w:eastAsia="Times New Roman" w:hAnsi="Arial" w:cs="Arial"/>
          <w:color w:val="000000" w:themeColor="text1"/>
          <w:lang w:eastAsia="hr-HR"/>
        </w:rPr>
        <w:t>o korisnicima obiteljske mirovine</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 prezime i ime</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2. osobni identifikacijski broj korisnika – OIB</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3. dan, mjesec i godina rođenja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4. datum smrti umirovljenika/osiguranika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5. uzrok smrti umirovljenika/osiguranika</w:t>
      </w:r>
    </w:p>
    <w:p w:rsidR="00AB1BE2"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 xml:space="preserve">6. srodstvo s umrlim osiguranikom, odnosno s korisnikom mirovine od kojeg se izvodi </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Pr>
          <w:rFonts w:ascii="Arial" w:eastAsia="Times New Roman" w:hAnsi="Arial" w:cs="Arial"/>
          <w:color w:val="231F20"/>
          <w:lang w:eastAsia="hr-HR"/>
        </w:rPr>
        <w:t xml:space="preserve">    </w:t>
      </w:r>
      <w:r w:rsidRPr="00BD79A5">
        <w:rPr>
          <w:rFonts w:ascii="Arial" w:eastAsia="Times New Roman" w:hAnsi="Arial" w:cs="Arial"/>
          <w:color w:val="231F20"/>
          <w:lang w:eastAsia="hr-HR"/>
        </w:rPr>
        <w:t>pravo na obiteljsku mirovinu</w:t>
      </w:r>
    </w:p>
    <w:p w:rsidR="00AB1BE2"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7. podaci iz članka 4. stavka 1. točke 1. do 3.</w:t>
      </w:r>
      <w:r>
        <w:rPr>
          <w:rFonts w:ascii="Arial" w:eastAsia="Times New Roman" w:hAnsi="Arial" w:cs="Arial"/>
          <w:color w:val="231F20"/>
          <w:lang w:eastAsia="hr-HR"/>
        </w:rPr>
        <w:t xml:space="preserve"> i</w:t>
      </w:r>
      <w:r w:rsidRPr="00BD79A5">
        <w:rPr>
          <w:rFonts w:ascii="Arial" w:eastAsia="Times New Roman" w:hAnsi="Arial" w:cs="Arial"/>
          <w:color w:val="231F20"/>
          <w:lang w:eastAsia="hr-HR"/>
        </w:rPr>
        <w:t xml:space="preserve"> točke 7. do 9. ovog Pravilnika za umrlog </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Pr>
          <w:rFonts w:ascii="Arial" w:eastAsia="Times New Roman" w:hAnsi="Arial" w:cs="Arial"/>
          <w:color w:val="231F20"/>
          <w:lang w:eastAsia="hr-HR"/>
        </w:rPr>
        <w:lastRenderedPageBreak/>
        <w:t xml:space="preserve">    </w:t>
      </w:r>
      <w:r w:rsidRPr="00BD79A5">
        <w:rPr>
          <w:rFonts w:ascii="Arial" w:eastAsia="Times New Roman" w:hAnsi="Arial" w:cs="Arial"/>
          <w:color w:val="231F20"/>
          <w:lang w:eastAsia="hr-HR"/>
        </w:rPr>
        <w:t>osiguranika</w:t>
      </w:r>
    </w:p>
    <w:p w:rsidR="00AB1BE2"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 xml:space="preserve">8. podaci iz članka 4. stavka 3. točke 1. ovog Pravilnika za umrlog korisnika mirovine od </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Pr>
          <w:rFonts w:ascii="Arial" w:eastAsia="Times New Roman" w:hAnsi="Arial" w:cs="Arial"/>
          <w:color w:val="231F20"/>
          <w:lang w:eastAsia="hr-HR"/>
        </w:rPr>
        <w:t xml:space="preserve">    </w:t>
      </w:r>
      <w:r w:rsidRPr="00BD79A5">
        <w:rPr>
          <w:rFonts w:ascii="Arial" w:eastAsia="Times New Roman" w:hAnsi="Arial" w:cs="Arial"/>
          <w:color w:val="231F20"/>
          <w:lang w:eastAsia="hr-HR"/>
        </w:rPr>
        <w:t>kojega se izvodi pravo na obiteljsku mirovinu</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9. datum stjecanja prava na mirovinu</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10. datum početka isplate mirovine</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11. datum obustave isplate mirovine</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12. datum uspostave isplate obustavljene mirovine</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13. razlog obustave isplate mirovine</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14. datum prestanka prava na mirovinu</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15. mirovinski faktor za članove obitelji koji koriste obiteljsku mirovinu</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16. svota obiteljske mirovine</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17. svota osnovne mirovine</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18. datum promjene opsega prava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19. datum usklađivanja svote mirovine</w:t>
      </w:r>
    </w:p>
    <w:p w:rsidR="00AB1BE2"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20. datum svote usklađene mirovine.</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p>
    <w:p w:rsidR="00AB1BE2" w:rsidRPr="00402460" w:rsidRDefault="00AB1BE2" w:rsidP="00AB1BE2">
      <w:pPr>
        <w:spacing w:after="48" w:line="276" w:lineRule="auto"/>
        <w:ind w:firstLine="408"/>
        <w:textAlignment w:val="baseline"/>
        <w:rPr>
          <w:rFonts w:ascii="Arial" w:eastAsia="Times New Roman" w:hAnsi="Arial" w:cs="Arial"/>
          <w:color w:val="000000" w:themeColor="text1"/>
          <w:lang w:eastAsia="hr-HR"/>
        </w:rPr>
      </w:pPr>
      <w:r w:rsidRPr="00F87530">
        <w:rPr>
          <w:rFonts w:ascii="Arial" w:eastAsia="Times New Roman" w:hAnsi="Arial" w:cs="Arial"/>
          <w:color w:val="231F20"/>
          <w:lang w:eastAsia="hr-HR"/>
        </w:rPr>
        <w:t>3)</w:t>
      </w:r>
      <w:r w:rsidRPr="0082420A">
        <w:rPr>
          <w:rFonts w:ascii="Arial" w:eastAsia="Times New Roman" w:hAnsi="Arial" w:cs="Arial"/>
          <w:color w:val="231F20"/>
          <w:lang w:eastAsia="hr-HR"/>
        </w:rPr>
        <w:t xml:space="preserve"> </w:t>
      </w:r>
      <w:r w:rsidRPr="00402460">
        <w:rPr>
          <w:rFonts w:ascii="Arial" w:eastAsia="Times New Roman" w:hAnsi="Arial" w:cs="Arial"/>
          <w:color w:val="000000" w:themeColor="text1"/>
          <w:lang w:eastAsia="hr-HR"/>
        </w:rPr>
        <w:t>Osim podataka iz članka 4. stavka 1. točke 1. do 3.</w:t>
      </w:r>
      <w:r>
        <w:rPr>
          <w:rFonts w:ascii="Arial" w:eastAsia="Times New Roman" w:hAnsi="Arial" w:cs="Arial"/>
          <w:color w:val="000000" w:themeColor="text1"/>
          <w:lang w:eastAsia="hr-HR"/>
        </w:rPr>
        <w:t xml:space="preserve"> i</w:t>
      </w:r>
      <w:r w:rsidRPr="00402460">
        <w:rPr>
          <w:rFonts w:ascii="Arial" w:eastAsia="Times New Roman" w:hAnsi="Arial" w:cs="Arial"/>
          <w:color w:val="000000" w:themeColor="text1"/>
          <w:lang w:eastAsia="hr-HR"/>
        </w:rPr>
        <w:t xml:space="preserve"> točke 6. do 9. ovog Pravilnika, u matičnu evidenciju unose se sljedeći podaci o korisnicima dijela obiteljske mirovine uz starosnu, prijevremenu starosnu, starosnu za dugogodišnjeg osiguranika, invalidsku, privremenu invalidsku mirovinu (u daljnjem tekstu: osobnu mirovinu)</w:t>
      </w:r>
      <w:r>
        <w:rPr>
          <w:rFonts w:ascii="Arial" w:eastAsia="Times New Roman" w:hAnsi="Arial" w:cs="Arial"/>
          <w:color w:val="000000" w:themeColor="text1"/>
          <w:lang w:eastAsia="hr-HR"/>
        </w:rPr>
        <w:t>:</w:t>
      </w:r>
    </w:p>
    <w:p w:rsidR="00AB1BE2" w:rsidRPr="00402460" w:rsidRDefault="00AB1BE2" w:rsidP="00AB1BE2">
      <w:pPr>
        <w:spacing w:after="48" w:line="276" w:lineRule="auto"/>
        <w:ind w:firstLine="408"/>
        <w:textAlignment w:val="baseline"/>
        <w:rPr>
          <w:rFonts w:ascii="Arial" w:eastAsia="Times New Roman" w:hAnsi="Arial" w:cs="Arial"/>
          <w:color w:val="000000" w:themeColor="text1"/>
          <w:lang w:eastAsia="hr-HR"/>
        </w:rPr>
      </w:pPr>
      <w:r w:rsidRPr="00402460">
        <w:rPr>
          <w:rFonts w:ascii="Arial" w:eastAsia="Times New Roman" w:hAnsi="Arial" w:cs="Arial"/>
          <w:color w:val="000000" w:themeColor="text1"/>
          <w:lang w:eastAsia="hr-HR"/>
        </w:rPr>
        <w:t>1. svota dijela obiteljske mirovine</w:t>
      </w:r>
    </w:p>
    <w:p w:rsidR="00AB1BE2" w:rsidRPr="00402460" w:rsidRDefault="00AB1BE2" w:rsidP="00AB1BE2">
      <w:pPr>
        <w:spacing w:after="48" w:line="276" w:lineRule="auto"/>
        <w:ind w:firstLine="408"/>
        <w:textAlignment w:val="baseline"/>
        <w:rPr>
          <w:rFonts w:ascii="Arial" w:eastAsia="Times New Roman" w:hAnsi="Arial" w:cs="Arial"/>
          <w:color w:val="000000" w:themeColor="text1"/>
          <w:lang w:eastAsia="hr-HR"/>
        </w:rPr>
      </w:pPr>
      <w:r w:rsidRPr="00402460">
        <w:rPr>
          <w:rFonts w:ascii="Arial" w:eastAsia="Times New Roman" w:hAnsi="Arial" w:cs="Arial"/>
          <w:color w:val="000000" w:themeColor="text1"/>
          <w:lang w:eastAsia="hr-HR"/>
        </w:rPr>
        <w:t>2. ukupna svota osobne s dijelom obiteljske mirovine</w:t>
      </w:r>
    </w:p>
    <w:p w:rsidR="00AB1BE2" w:rsidRPr="00402460" w:rsidRDefault="00AB1BE2" w:rsidP="00AB1BE2">
      <w:pPr>
        <w:spacing w:after="48" w:line="276" w:lineRule="auto"/>
        <w:ind w:firstLine="408"/>
        <w:textAlignment w:val="baseline"/>
        <w:rPr>
          <w:rFonts w:ascii="Arial" w:eastAsia="Times New Roman" w:hAnsi="Arial" w:cs="Arial"/>
          <w:color w:val="000000" w:themeColor="text1"/>
          <w:lang w:eastAsia="hr-HR"/>
        </w:rPr>
      </w:pPr>
      <w:r w:rsidRPr="00402460">
        <w:rPr>
          <w:rFonts w:ascii="Arial" w:eastAsia="Times New Roman" w:hAnsi="Arial" w:cs="Arial"/>
          <w:color w:val="000000" w:themeColor="text1"/>
          <w:lang w:eastAsia="hr-HR"/>
        </w:rPr>
        <w:t>3. datum početka isplata dijela obiteljske mirovine uz osobnu mirovinu</w:t>
      </w:r>
    </w:p>
    <w:p w:rsidR="00AB1BE2" w:rsidRPr="00402460" w:rsidRDefault="00AB1BE2" w:rsidP="00AB1BE2">
      <w:pPr>
        <w:spacing w:after="48" w:line="276" w:lineRule="auto"/>
        <w:ind w:firstLine="408"/>
        <w:textAlignment w:val="baseline"/>
        <w:rPr>
          <w:rFonts w:ascii="Arial" w:eastAsia="Times New Roman" w:hAnsi="Arial" w:cs="Arial"/>
          <w:color w:val="000000" w:themeColor="text1"/>
          <w:lang w:eastAsia="hr-HR"/>
        </w:rPr>
      </w:pPr>
      <w:r w:rsidRPr="00402460">
        <w:rPr>
          <w:rFonts w:ascii="Arial" w:eastAsia="Times New Roman" w:hAnsi="Arial" w:cs="Arial"/>
          <w:color w:val="000000" w:themeColor="text1"/>
          <w:lang w:eastAsia="hr-HR"/>
        </w:rPr>
        <w:t>4. datum prestanka isplate dijela obiteljske mirovine uz osobnu mirovinu i razlog prestanka isplate</w:t>
      </w:r>
      <w:r>
        <w:rPr>
          <w:rFonts w:ascii="Arial" w:eastAsia="Times New Roman" w:hAnsi="Arial" w:cs="Arial"/>
          <w:color w:val="000000" w:themeColor="text1"/>
          <w:lang w:eastAsia="hr-HR"/>
        </w:rPr>
        <w:t>.</w:t>
      </w:r>
    </w:p>
    <w:p w:rsidR="00AB1BE2" w:rsidRPr="00402460" w:rsidRDefault="00AB1BE2" w:rsidP="00AB1BE2">
      <w:pPr>
        <w:spacing w:after="48" w:line="276" w:lineRule="auto"/>
        <w:ind w:firstLine="408"/>
        <w:textAlignment w:val="baseline"/>
        <w:rPr>
          <w:rFonts w:ascii="Arial" w:eastAsia="Times New Roman" w:hAnsi="Arial" w:cs="Arial"/>
          <w:color w:val="000000" w:themeColor="text1"/>
          <w:lang w:eastAsia="hr-HR"/>
        </w:rPr>
      </w:pPr>
    </w:p>
    <w:p w:rsidR="00AB1BE2" w:rsidRPr="00402460" w:rsidRDefault="00AB1BE2" w:rsidP="00AB1BE2">
      <w:pPr>
        <w:spacing w:after="48" w:line="276" w:lineRule="auto"/>
        <w:ind w:firstLine="408"/>
        <w:textAlignment w:val="baseline"/>
        <w:rPr>
          <w:rFonts w:ascii="Arial" w:eastAsia="Times New Roman" w:hAnsi="Arial" w:cs="Arial"/>
          <w:color w:val="000000" w:themeColor="text1"/>
          <w:lang w:eastAsia="hr-HR"/>
        </w:rPr>
      </w:pPr>
      <w:r w:rsidRPr="00402460">
        <w:rPr>
          <w:rFonts w:ascii="Arial" w:eastAsia="Times New Roman" w:hAnsi="Arial" w:cs="Arial"/>
          <w:color w:val="000000" w:themeColor="text1"/>
          <w:lang w:eastAsia="hr-HR"/>
        </w:rPr>
        <w:t>4) Osim podataka iz članka 4. stavka 1. točke 1. do 3., točke 6. do 9. ovog Pravilnika, u matičnu evidenciju unose se sljedeći podaci:</w:t>
      </w:r>
    </w:p>
    <w:p w:rsidR="00AB1BE2" w:rsidRPr="00402460" w:rsidRDefault="00AB1BE2" w:rsidP="00AB1BE2">
      <w:pPr>
        <w:spacing w:after="48" w:line="276" w:lineRule="auto"/>
        <w:ind w:firstLine="408"/>
        <w:textAlignment w:val="baseline"/>
        <w:rPr>
          <w:rFonts w:ascii="Arial" w:eastAsia="Times New Roman" w:hAnsi="Arial" w:cs="Arial"/>
          <w:color w:val="000000" w:themeColor="text1"/>
          <w:lang w:eastAsia="hr-HR"/>
        </w:rPr>
      </w:pPr>
      <w:r w:rsidRPr="00402460">
        <w:rPr>
          <w:rFonts w:ascii="Arial" w:eastAsia="Times New Roman" w:hAnsi="Arial" w:cs="Arial"/>
          <w:color w:val="000000" w:themeColor="text1"/>
          <w:lang w:eastAsia="hr-HR"/>
        </w:rPr>
        <w:t>1. o svoti godišnjeg dodatka na mirovinu u pojedinoj kalendarskoj godini u kojoj se isplaćivala mirovina</w:t>
      </w:r>
    </w:p>
    <w:p w:rsidR="00AB1BE2" w:rsidRPr="00402460" w:rsidRDefault="00AB1BE2" w:rsidP="00AB1BE2">
      <w:pPr>
        <w:spacing w:after="48" w:line="276" w:lineRule="auto"/>
        <w:ind w:firstLine="408"/>
        <w:textAlignment w:val="baseline"/>
        <w:rPr>
          <w:rFonts w:ascii="Arial" w:eastAsia="Times New Roman" w:hAnsi="Arial" w:cs="Arial"/>
          <w:color w:val="000000" w:themeColor="text1"/>
          <w:lang w:eastAsia="hr-HR"/>
        </w:rPr>
      </w:pPr>
      <w:r w:rsidRPr="00402460">
        <w:rPr>
          <w:rFonts w:ascii="Arial" w:eastAsia="Times New Roman" w:hAnsi="Arial" w:cs="Arial"/>
          <w:color w:val="000000" w:themeColor="text1"/>
          <w:lang w:eastAsia="hr-HR"/>
        </w:rPr>
        <w:t>2. osnov</w:t>
      </w:r>
      <w:r>
        <w:rPr>
          <w:rFonts w:ascii="Arial" w:eastAsia="Times New Roman" w:hAnsi="Arial" w:cs="Arial"/>
          <w:color w:val="000000" w:themeColor="text1"/>
          <w:lang w:eastAsia="hr-HR"/>
        </w:rPr>
        <w:t>a</w:t>
      </w:r>
      <w:r w:rsidRPr="00402460">
        <w:rPr>
          <w:rFonts w:ascii="Arial" w:eastAsia="Times New Roman" w:hAnsi="Arial" w:cs="Arial"/>
          <w:color w:val="000000" w:themeColor="text1"/>
          <w:lang w:eastAsia="hr-HR"/>
        </w:rPr>
        <w:t xml:space="preserve"> po kojoj je određen</w:t>
      </w:r>
      <w:r>
        <w:rPr>
          <w:rFonts w:ascii="Arial" w:eastAsia="Times New Roman" w:hAnsi="Arial" w:cs="Arial"/>
          <w:color w:val="000000" w:themeColor="text1"/>
          <w:lang w:eastAsia="hr-HR"/>
        </w:rPr>
        <w:t>,</w:t>
      </w:r>
      <w:r w:rsidRPr="00402460">
        <w:rPr>
          <w:rFonts w:ascii="Arial" w:eastAsia="Times New Roman" w:hAnsi="Arial" w:cs="Arial"/>
          <w:color w:val="000000" w:themeColor="text1"/>
          <w:lang w:eastAsia="hr-HR"/>
        </w:rPr>
        <w:t xml:space="preserve"> odnosno kako je određena visina dodatka: </w:t>
      </w:r>
    </w:p>
    <w:p w:rsidR="00AB1BE2" w:rsidRPr="00402460" w:rsidRDefault="00AB1BE2" w:rsidP="00AB1BE2">
      <w:pPr>
        <w:spacing w:after="48" w:line="276" w:lineRule="auto"/>
        <w:ind w:firstLine="408"/>
        <w:textAlignment w:val="baseline"/>
        <w:rPr>
          <w:rFonts w:ascii="Arial" w:eastAsia="Times New Roman" w:hAnsi="Arial" w:cs="Arial"/>
          <w:color w:val="000000" w:themeColor="text1"/>
          <w:lang w:eastAsia="hr-HR"/>
        </w:rPr>
      </w:pPr>
      <w:r w:rsidRPr="00402460">
        <w:rPr>
          <w:rFonts w:ascii="Arial" w:eastAsia="Times New Roman" w:hAnsi="Arial" w:cs="Arial"/>
          <w:color w:val="000000" w:themeColor="text1"/>
          <w:lang w:eastAsia="hr-HR"/>
        </w:rPr>
        <w:t xml:space="preserve">a) prema broju punih godina mirovinskog staža osiguranika </w:t>
      </w:r>
    </w:p>
    <w:p w:rsidR="00AB1BE2" w:rsidRPr="00402460" w:rsidRDefault="00AB1BE2" w:rsidP="00AB1BE2">
      <w:pPr>
        <w:spacing w:after="48" w:line="276" w:lineRule="auto"/>
        <w:ind w:firstLine="408"/>
        <w:textAlignment w:val="baseline"/>
        <w:rPr>
          <w:rFonts w:ascii="Arial" w:eastAsia="Times New Roman" w:hAnsi="Arial" w:cs="Arial"/>
          <w:color w:val="000000" w:themeColor="text1"/>
          <w:lang w:eastAsia="hr-HR"/>
        </w:rPr>
      </w:pPr>
      <w:r w:rsidRPr="00402460">
        <w:rPr>
          <w:rFonts w:ascii="Arial" w:eastAsia="Times New Roman" w:hAnsi="Arial" w:cs="Arial"/>
          <w:color w:val="000000" w:themeColor="text1"/>
          <w:lang w:eastAsia="hr-HR"/>
        </w:rPr>
        <w:t xml:space="preserve">b) u zagarantiranoj svoti </w:t>
      </w:r>
      <w:r>
        <w:rPr>
          <w:rFonts w:ascii="Arial" w:eastAsia="Times New Roman" w:hAnsi="Arial" w:cs="Arial"/>
          <w:color w:val="000000" w:themeColor="text1"/>
          <w:lang w:eastAsia="hr-HR"/>
        </w:rPr>
        <w:t>za</w:t>
      </w:r>
      <w:r w:rsidRPr="00402460">
        <w:rPr>
          <w:rFonts w:ascii="Arial" w:eastAsia="Times New Roman" w:hAnsi="Arial" w:cs="Arial"/>
          <w:color w:val="000000" w:themeColor="text1"/>
          <w:lang w:eastAsia="hr-HR"/>
        </w:rPr>
        <w:t xml:space="preserve"> 15 g</w:t>
      </w:r>
      <w:r>
        <w:rPr>
          <w:rFonts w:ascii="Arial" w:eastAsia="Times New Roman" w:hAnsi="Arial" w:cs="Arial"/>
          <w:color w:val="000000" w:themeColor="text1"/>
          <w:lang w:eastAsia="hr-HR"/>
        </w:rPr>
        <w:t>odina</w:t>
      </w:r>
      <w:r w:rsidRPr="00402460">
        <w:rPr>
          <w:rFonts w:ascii="Arial" w:eastAsia="Times New Roman" w:hAnsi="Arial" w:cs="Arial"/>
          <w:color w:val="000000" w:themeColor="text1"/>
          <w:lang w:eastAsia="hr-HR"/>
        </w:rPr>
        <w:t xml:space="preserve"> mirovinskog staža</w:t>
      </w:r>
    </w:p>
    <w:p w:rsidR="00AB1BE2" w:rsidRPr="00402460" w:rsidRDefault="00AB1BE2" w:rsidP="00AB1BE2">
      <w:pPr>
        <w:spacing w:after="48" w:line="276" w:lineRule="auto"/>
        <w:ind w:firstLine="408"/>
        <w:textAlignment w:val="baseline"/>
        <w:rPr>
          <w:rFonts w:ascii="Arial" w:eastAsia="Times New Roman" w:hAnsi="Arial" w:cs="Arial"/>
          <w:color w:val="000000" w:themeColor="text1"/>
          <w:lang w:eastAsia="hr-HR"/>
        </w:rPr>
      </w:pPr>
      <w:r w:rsidRPr="00402460">
        <w:rPr>
          <w:rFonts w:ascii="Arial" w:eastAsia="Times New Roman" w:hAnsi="Arial" w:cs="Arial"/>
          <w:color w:val="000000" w:themeColor="text1"/>
          <w:lang w:eastAsia="hr-HR"/>
        </w:rPr>
        <w:t xml:space="preserve">3. datum početka isplate godišnjeg dodatka </w:t>
      </w:r>
    </w:p>
    <w:p w:rsidR="00AB1BE2" w:rsidRPr="00402460" w:rsidRDefault="00AB1BE2" w:rsidP="00AB1BE2">
      <w:pPr>
        <w:spacing w:after="48" w:line="276" w:lineRule="auto"/>
        <w:ind w:firstLine="408"/>
        <w:textAlignment w:val="baseline"/>
        <w:rPr>
          <w:rFonts w:ascii="Arial" w:eastAsia="Times New Roman" w:hAnsi="Arial" w:cs="Arial"/>
          <w:color w:val="000000" w:themeColor="text1"/>
          <w:lang w:eastAsia="hr-HR"/>
        </w:rPr>
      </w:pPr>
      <w:r w:rsidRPr="00402460">
        <w:rPr>
          <w:rFonts w:ascii="Arial" w:eastAsia="Times New Roman" w:hAnsi="Arial" w:cs="Arial"/>
          <w:color w:val="000000" w:themeColor="text1"/>
          <w:lang w:eastAsia="hr-HR"/>
        </w:rPr>
        <w:t>4. datum prestanka isplate godišnjeg dodatka</w:t>
      </w:r>
      <w:r>
        <w:rPr>
          <w:rFonts w:ascii="Arial" w:eastAsia="Times New Roman" w:hAnsi="Arial" w:cs="Arial"/>
          <w:color w:val="000000" w:themeColor="text1"/>
          <w:lang w:eastAsia="hr-HR"/>
        </w:rPr>
        <w:t>.</w:t>
      </w:r>
    </w:p>
    <w:p w:rsidR="00AB1BE2" w:rsidRPr="00402460" w:rsidRDefault="00AB1BE2" w:rsidP="00AB1BE2">
      <w:pPr>
        <w:spacing w:after="48" w:line="276" w:lineRule="auto"/>
        <w:ind w:firstLine="408"/>
        <w:textAlignment w:val="baseline"/>
        <w:rPr>
          <w:rFonts w:ascii="Arial" w:eastAsia="Times New Roman" w:hAnsi="Arial" w:cs="Arial"/>
          <w:color w:val="000000" w:themeColor="text1"/>
          <w:lang w:eastAsia="hr-HR"/>
        </w:rPr>
      </w:pPr>
    </w:p>
    <w:p w:rsidR="00AB1BE2" w:rsidRPr="00402460" w:rsidRDefault="00AB1BE2" w:rsidP="00AB1BE2">
      <w:pPr>
        <w:spacing w:after="48" w:line="276" w:lineRule="auto"/>
        <w:ind w:firstLine="408"/>
        <w:textAlignment w:val="baseline"/>
        <w:rPr>
          <w:rFonts w:ascii="Arial" w:eastAsia="Times New Roman" w:hAnsi="Arial" w:cs="Arial"/>
          <w:color w:val="000000" w:themeColor="text1"/>
          <w:lang w:eastAsia="hr-HR"/>
        </w:rPr>
      </w:pPr>
      <w:r w:rsidRPr="00402460">
        <w:rPr>
          <w:rFonts w:ascii="Arial" w:eastAsia="Times New Roman" w:hAnsi="Arial" w:cs="Arial"/>
          <w:color w:val="000000" w:themeColor="text1"/>
          <w:lang w:eastAsia="hr-HR"/>
        </w:rPr>
        <w:t>5) Osim podataka iz članka 4. stavka 1. točke 1. do 3.</w:t>
      </w:r>
      <w:r>
        <w:rPr>
          <w:rFonts w:ascii="Arial" w:eastAsia="Times New Roman" w:hAnsi="Arial" w:cs="Arial"/>
          <w:color w:val="000000" w:themeColor="text1"/>
          <w:lang w:eastAsia="hr-HR"/>
        </w:rPr>
        <w:t xml:space="preserve"> i</w:t>
      </w:r>
      <w:r w:rsidRPr="00402460">
        <w:rPr>
          <w:rFonts w:ascii="Arial" w:eastAsia="Times New Roman" w:hAnsi="Arial" w:cs="Arial"/>
          <w:color w:val="000000" w:themeColor="text1"/>
          <w:lang w:eastAsia="hr-HR"/>
        </w:rPr>
        <w:t xml:space="preserve"> točke 6. do 9. ovog Pravilnika, u matičnu evidenciju unose se sljedeći podaci:</w:t>
      </w:r>
    </w:p>
    <w:p w:rsidR="00AB1BE2" w:rsidRPr="00402460" w:rsidRDefault="00AB1BE2" w:rsidP="00AB1BE2">
      <w:pPr>
        <w:spacing w:after="48" w:line="276" w:lineRule="auto"/>
        <w:ind w:firstLine="408"/>
        <w:textAlignment w:val="baseline"/>
        <w:rPr>
          <w:rFonts w:ascii="Arial" w:eastAsia="Times New Roman" w:hAnsi="Arial" w:cs="Arial"/>
          <w:color w:val="000000" w:themeColor="text1"/>
          <w:lang w:eastAsia="hr-HR"/>
        </w:rPr>
      </w:pPr>
    </w:p>
    <w:p w:rsidR="00AB1BE2" w:rsidRPr="00402460" w:rsidRDefault="00AB1BE2" w:rsidP="00AB1BE2">
      <w:pPr>
        <w:spacing w:after="48" w:line="276" w:lineRule="auto"/>
        <w:ind w:firstLine="408"/>
        <w:textAlignment w:val="baseline"/>
        <w:rPr>
          <w:rFonts w:ascii="Arial" w:eastAsia="Times New Roman" w:hAnsi="Arial" w:cs="Arial"/>
          <w:color w:val="000000" w:themeColor="text1"/>
          <w:lang w:eastAsia="hr-HR"/>
        </w:rPr>
      </w:pPr>
      <w:r w:rsidRPr="00402460">
        <w:rPr>
          <w:rFonts w:ascii="Arial" w:eastAsia="Times New Roman" w:hAnsi="Arial" w:cs="Arial"/>
          <w:color w:val="000000" w:themeColor="text1"/>
          <w:lang w:eastAsia="hr-HR"/>
        </w:rPr>
        <w:t>1. o svoti dijela obiteljske mirovine uz osobnu mirovinu</w:t>
      </w:r>
    </w:p>
    <w:p w:rsidR="00AB1BE2" w:rsidRPr="00402460" w:rsidRDefault="00AB1BE2" w:rsidP="00AB1BE2">
      <w:pPr>
        <w:spacing w:after="48" w:line="276" w:lineRule="auto"/>
        <w:ind w:firstLine="408"/>
        <w:textAlignment w:val="baseline"/>
        <w:rPr>
          <w:rFonts w:ascii="Arial" w:eastAsia="Times New Roman" w:hAnsi="Arial" w:cs="Arial"/>
          <w:color w:val="000000" w:themeColor="text1"/>
          <w:lang w:eastAsia="hr-HR"/>
        </w:rPr>
      </w:pPr>
      <w:r w:rsidRPr="00402460">
        <w:rPr>
          <w:rFonts w:ascii="Arial" w:eastAsia="Times New Roman" w:hAnsi="Arial" w:cs="Arial"/>
          <w:color w:val="000000" w:themeColor="text1"/>
          <w:lang w:eastAsia="hr-HR"/>
        </w:rPr>
        <w:t>2. datumu početka isplate dijela obiteljske mirovine</w:t>
      </w:r>
    </w:p>
    <w:p w:rsidR="00AB1BE2" w:rsidRPr="00402460" w:rsidRDefault="00AB1BE2" w:rsidP="00AB1BE2">
      <w:pPr>
        <w:spacing w:after="48" w:line="276" w:lineRule="auto"/>
        <w:ind w:firstLine="408"/>
        <w:textAlignment w:val="baseline"/>
        <w:rPr>
          <w:rFonts w:ascii="Arial" w:eastAsia="Times New Roman" w:hAnsi="Arial" w:cs="Arial"/>
          <w:color w:val="000000" w:themeColor="text1"/>
          <w:lang w:eastAsia="hr-HR"/>
        </w:rPr>
      </w:pPr>
      <w:r w:rsidRPr="00402460">
        <w:rPr>
          <w:rFonts w:ascii="Arial" w:eastAsia="Times New Roman" w:hAnsi="Arial" w:cs="Arial"/>
          <w:color w:val="000000" w:themeColor="text1"/>
          <w:lang w:eastAsia="hr-HR"/>
        </w:rPr>
        <w:t>3. datumu prestanka isplate dijela obiteljske mirovine</w:t>
      </w:r>
      <w:r>
        <w:rPr>
          <w:rFonts w:ascii="Arial" w:eastAsia="Times New Roman" w:hAnsi="Arial" w:cs="Arial"/>
          <w:color w:val="000000" w:themeColor="text1"/>
          <w:lang w:eastAsia="hr-HR"/>
        </w:rPr>
        <w:t>.</w:t>
      </w:r>
    </w:p>
    <w:p w:rsidR="00AB1BE2" w:rsidRPr="00402460" w:rsidRDefault="00AB1BE2" w:rsidP="00AB1BE2">
      <w:pPr>
        <w:spacing w:after="48" w:line="276" w:lineRule="auto"/>
        <w:ind w:firstLine="408"/>
        <w:textAlignment w:val="baseline"/>
        <w:rPr>
          <w:rFonts w:ascii="Arial" w:eastAsia="Times New Roman" w:hAnsi="Arial" w:cs="Arial"/>
          <w:color w:val="000000" w:themeColor="text1"/>
          <w:lang w:eastAsia="hr-HR"/>
        </w:rPr>
      </w:pPr>
    </w:p>
    <w:p w:rsidR="00AB1BE2" w:rsidRPr="00402460" w:rsidRDefault="00AB1BE2" w:rsidP="00AB1BE2">
      <w:pPr>
        <w:rPr>
          <w:rFonts w:ascii="Arial" w:eastAsia="Times New Roman" w:hAnsi="Arial" w:cs="Arial"/>
          <w:color w:val="000000" w:themeColor="text1"/>
          <w:lang w:eastAsia="hr-HR"/>
        </w:rPr>
      </w:pPr>
      <w:r w:rsidRPr="00402460">
        <w:rPr>
          <w:rFonts w:ascii="Arial" w:eastAsia="Times New Roman" w:hAnsi="Arial" w:cs="Arial"/>
          <w:color w:val="000000" w:themeColor="text1"/>
          <w:lang w:eastAsia="hr-HR"/>
        </w:rPr>
        <w:t xml:space="preserve">     6) Osim podataka iz članka 4. stavka 1. do 3.</w:t>
      </w:r>
      <w:r>
        <w:rPr>
          <w:rFonts w:ascii="Arial" w:eastAsia="Times New Roman" w:hAnsi="Arial" w:cs="Arial"/>
          <w:color w:val="000000" w:themeColor="text1"/>
          <w:lang w:eastAsia="hr-HR"/>
        </w:rPr>
        <w:t xml:space="preserve"> i</w:t>
      </w:r>
      <w:r w:rsidRPr="00402460">
        <w:rPr>
          <w:rFonts w:ascii="Arial" w:eastAsia="Times New Roman" w:hAnsi="Arial" w:cs="Arial"/>
          <w:color w:val="000000" w:themeColor="text1"/>
          <w:lang w:eastAsia="hr-HR"/>
        </w:rPr>
        <w:t xml:space="preserve"> točke 6. do 9. ovog Pravilnika, u matičnu evidenciju uvode se sljedeći podaci o drugom dohotku, drugoj djelatnosti, odnosno razlici obveze doprinosa koji služe za ostvarivanje prava i za računanje staža po to</w:t>
      </w:r>
      <w:r>
        <w:rPr>
          <w:rFonts w:ascii="Arial" w:eastAsia="Times New Roman" w:hAnsi="Arial" w:cs="Arial"/>
          <w:color w:val="000000" w:themeColor="text1"/>
          <w:lang w:eastAsia="hr-HR"/>
        </w:rPr>
        <w:t>j</w:t>
      </w:r>
      <w:r w:rsidRPr="00402460">
        <w:rPr>
          <w:rFonts w:ascii="Arial" w:eastAsia="Times New Roman" w:hAnsi="Arial" w:cs="Arial"/>
          <w:color w:val="000000" w:themeColor="text1"/>
          <w:lang w:eastAsia="hr-HR"/>
        </w:rPr>
        <w:t xml:space="preserve"> osnov</w:t>
      </w:r>
      <w:r>
        <w:rPr>
          <w:rFonts w:ascii="Arial" w:eastAsia="Times New Roman" w:hAnsi="Arial" w:cs="Arial"/>
          <w:color w:val="000000" w:themeColor="text1"/>
          <w:lang w:eastAsia="hr-HR"/>
        </w:rPr>
        <w:t>i</w:t>
      </w:r>
      <w:r w:rsidRPr="00402460">
        <w:rPr>
          <w:rFonts w:ascii="Arial" w:eastAsia="Times New Roman" w:hAnsi="Arial" w:cs="Arial"/>
          <w:color w:val="000000" w:themeColor="text1"/>
          <w:lang w:eastAsia="hr-HR"/>
        </w:rPr>
        <w:t xml:space="preserve">              </w:t>
      </w:r>
    </w:p>
    <w:p w:rsidR="00AB1BE2" w:rsidRPr="00402460" w:rsidRDefault="00AB1BE2" w:rsidP="00AB1BE2">
      <w:pPr>
        <w:rPr>
          <w:rFonts w:ascii="Arial" w:eastAsia="Times New Roman" w:hAnsi="Arial" w:cs="Arial"/>
          <w:color w:val="000000" w:themeColor="text1"/>
          <w:lang w:eastAsia="hr-HR"/>
        </w:rPr>
      </w:pPr>
      <w:r w:rsidRPr="00402460">
        <w:rPr>
          <w:rFonts w:ascii="Arial" w:eastAsia="Times New Roman" w:hAnsi="Arial" w:cs="Arial"/>
          <w:color w:val="000000" w:themeColor="text1"/>
          <w:lang w:eastAsia="hr-HR"/>
        </w:rPr>
        <w:t xml:space="preserve">              1. svota primitka po osnovi drugog dohotka, druge djelatnosti, odnosno razlici obveze doprinosa u pojedinoj kalendarskoj godini za koji su uplaćeni doprinosi</w:t>
      </w:r>
    </w:p>
    <w:p w:rsidR="00AB1BE2" w:rsidRPr="00402460" w:rsidRDefault="00AB1BE2" w:rsidP="00AB1BE2">
      <w:pPr>
        <w:spacing w:after="48" w:line="276" w:lineRule="auto"/>
        <w:ind w:firstLine="408"/>
        <w:textAlignment w:val="baseline"/>
        <w:rPr>
          <w:rFonts w:ascii="Arial" w:eastAsia="Times New Roman" w:hAnsi="Arial" w:cs="Arial"/>
          <w:color w:val="000000" w:themeColor="text1"/>
          <w:lang w:eastAsia="hr-HR"/>
        </w:rPr>
      </w:pPr>
      <w:r w:rsidRPr="00402460">
        <w:rPr>
          <w:rFonts w:ascii="Arial" w:eastAsia="Times New Roman" w:hAnsi="Arial" w:cs="Arial"/>
          <w:color w:val="000000" w:themeColor="text1"/>
          <w:lang w:eastAsia="hr-HR"/>
        </w:rPr>
        <w:t xml:space="preserve">       2. staž osiguranja po osnovi drugog dohotka i druge djelatnosti u pojedinoj kalendarskoj godini za koji su uplaćeni doprinosi</w:t>
      </w:r>
      <w:r>
        <w:rPr>
          <w:rFonts w:ascii="Arial" w:eastAsia="Times New Roman" w:hAnsi="Arial" w:cs="Arial"/>
          <w:color w:val="000000" w:themeColor="text1"/>
          <w:lang w:eastAsia="hr-HR"/>
        </w:rPr>
        <w:t>.</w:t>
      </w:r>
    </w:p>
    <w:p w:rsidR="00AB1BE2" w:rsidRPr="00402460" w:rsidRDefault="00AB1BE2" w:rsidP="00AB1BE2">
      <w:pPr>
        <w:spacing w:after="48" w:line="276" w:lineRule="auto"/>
        <w:ind w:firstLine="408"/>
        <w:textAlignment w:val="baseline"/>
        <w:rPr>
          <w:rFonts w:ascii="Arial" w:eastAsia="Times New Roman" w:hAnsi="Arial" w:cs="Arial"/>
          <w:color w:val="000000" w:themeColor="text1"/>
          <w:lang w:eastAsia="hr-HR"/>
        </w:rPr>
      </w:pP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402460">
        <w:rPr>
          <w:rFonts w:ascii="Arial" w:eastAsia="Times New Roman" w:hAnsi="Arial" w:cs="Arial"/>
          <w:color w:val="000000" w:themeColor="text1"/>
          <w:lang w:eastAsia="hr-HR"/>
        </w:rPr>
        <w:t>7)</w:t>
      </w:r>
      <w:r w:rsidRPr="00402460">
        <w:rPr>
          <w:rFonts w:ascii="Arial" w:eastAsia="Times New Roman" w:hAnsi="Arial" w:cs="Arial"/>
          <w:b/>
          <w:color w:val="000000" w:themeColor="text1"/>
          <w:lang w:eastAsia="hr-HR"/>
        </w:rPr>
        <w:t xml:space="preserve"> </w:t>
      </w:r>
      <w:r w:rsidRPr="00402460">
        <w:rPr>
          <w:rFonts w:ascii="Arial" w:eastAsia="Times New Roman" w:hAnsi="Arial" w:cs="Arial"/>
          <w:color w:val="000000" w:themeColor="text1"/>
          <w:lang w:eastAsia="hr-HR"/>
        </w:rPr>
        <w:t xml:space="preserve">Osim </w:t>
      </w:r>
      <w:r w:rsidRPr="00BD79A5">
        <w:rPr>
          <w:rFonts w:ascii="Arial" w:eastAsia="Times New Roman" w:hAnsi="Arial" w:cs="Arial"/>
          <w:color w:val="231F20"/>
          <w:lang w:eastAsia="hr-HR"/>
        </w:rPr>
        <w:t>podataka iz članka 4. stavka 1. točke 1. do 3.</w:t>
      </w:r>
      <w:r>
        <w:rPr>
          <w:rFonts w:ascii="Arial" w:eastAsia="Times New Roman" w:hAnsi="Arial" w:cs="Arial"/>
          <w:color w:val="231F20"/>
          <w:lang w:eastAsia="hr-HR"/>
        </w:rPr>
        <w:t xml:space="preserve"> i</w:t>
      </w:r>
      <w:r w:rsidRPr="00BD79A5">
        <w:rPr>
          <w:rFonts w:ascii="Arial" w:eastAsia="Times New Roman" w:hAnsi="Arial" w:cs="Arial"/>
          <w:color w:val="231F20"/>
          <w:lang w:eastAsia="hr-HR"/>
        </w:rPr>
        <w:t xml:space="preserve"> točke 6. do 9. ovog Pravilnika, u matičnu evidenciju unose se sljedeći podaci o korisnicima novčane naknade zbog tjelesnog oštećenja: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 vrsta, uzroci i stupanj tjelesnog oštećenja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2. dijagnoze bolesti</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3. svota novčane naknade zbog tjelesnog oštećenja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4. datum stjecanja prava na novčanu naknadu zbog tjelesnog oštećenja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5. datum od kada se novčana naknada isplaćuje</w:t>
      </w:r>
    </w:p>
    <w:p w:rsidR="00AB1BE2"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6. osobni bodovi.</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Pr>
          <w:rFonts w:ascii="Arial" w:eastAsia="Times New Roman" w:hAnsi="Arial" w:cs="Arial"/>
          <w:color w:val="231F20"/>
          <w:lang w:eastAsia="hr-HR"/>
        </w:rPr>
        <w:t>8</w:t>
      </w:r>
      <w:r w:rsidRPr="00BD79A5">
        <w:rPr>
          <w:rFonts w:ascii="Arial" w:eastAsia="Times New Roman" w:hAnsi="Arial" w:cs="Arial"/>
          <w:color w:val="231F20"/>
          <w:lang w:eastAsia="hr-HR"/>
        </w:rPr>
        <w:t>) o korisnicima prava na profesionalnu rehabilitaciju</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 svota naknade plaće na teret Zavoda zbog profesionalne rehabilitacije</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2. datum početka isplate naknade plaće na teret Zavoda zbog profesionalne rehabilitacije</w:t>
      </w:r>
    </w:p>
    <w:p w:rsidR="00AB1BE2" w:rsidRPr="00402460" w:rsidRDefault="00AB1BE2" w:rsidP="00AB1BE2">
      <w:pPr>
        <w:spacing w:after="48" w:line="276" w:lineRule="auto"/>
        <w:ind w:firstLine="408"/>
        <w:textAlignment w:val="baseline"/>
        <w:rPr>
          <w:rFonts w:ascii="Arial" w:eastAsia="Times New Roman" w:hAnsi="Arial" w:cs="Arial"/>
          <w:color w:val="000000" w:themeColor="text1"/>
          <w:lang w:eastAsia="hr-HR"/>
        </w:rPr>
      </w:pPr>
      <w:r w:rsidRPr="00BD79A5">
        <w:rPr>
          <w:rFonts w:ascii="Arial" w:eastAsia="Times New Roman" w:hAnsi="Arial" w:cs="Arial"/>
          <w:color w:val="231F20"/>
          <w:lang w:eastAsia="hr-HR"/>
        </w:rPr>
        <w:t xml:space="preserve">3. datum prestanka prava na naknadu plaće na teret Zavoda zbog profesionalne </w:t>
      </w:r>
      <w:r w:rsidRPr="00402460">
        <w:rPr>
          <w:rFonts w:ascii="Arial" w:eastAsia="Times New Roman" w:hAnsi="Arial" w:cs="Arial"/>
          <w:color w:val="000000" w:themeColor="text1"/>
          <w:lang w:eastAsia="hr-HR"/>
        </w:rPr>
        <w:t>rehabilitacije.</w:t>
      </w:r>
    </w:p>
    <w:p w:rsidR="00AB1BE2" w:rsidRPr="00402460" w:rsidRDefault="00AB1BE2" w:rsidP="00AB1BE2">
      <w:pPr>
        <w:spacing w:after="48" w:line="276" w:lineRule="auto"/>
        <w:textAlignment w:val="baseline"/>
        <w:rPr>
          <w:rFonts w:eastAsia="Times New Roman" w:cstheme="minorHAnsi"/>
          <w:color w:val="000000" w:themeColor="text1"/>
          <w:sz w:val="21"/>
          <w:szCs w:val="21"/>
          <w:lang w:eastAsia="hr-HR"/>
        </w:rPr>
      </w:pPr>
      <w:r w:rsidRPr="00402460">
        <w:rPr>
          <w:rFonts w:eastAsia="Times New Roman" w:cstheme="minorHAnsi"/>
          <w:color w:val="000000" w:themeColor="text1"/>
          <w:sz w:val="21"/>
          <w:szCs w:val="21"/>
          <w:lang w:eastAsia="hr-HR"/>
        </w:rPr>
        <w:t xml:space="preserve">        </w:t>
      </w:r>
      <w:r w:rsidRPr="00402460">
        <w:rPr>
          <w:rFonts w:ascii="Arial" w:eastAsia="Times New Roman" w:hAnsi="Arial" w:cs="Arial"/>
          <w:color w:val="000000" w:themeColor="text1"/>
          <w:lang w:eastAsia="hr-HR"/>
        </w:rPr>
        <w:t xml:space="preserve"> 4. svot</w:t>
      </w:r>
      <w:r>
        <w:rPr>
          <w:rFonts w:ascii="Arial" w:eastAsia="Times New Roman" w:hAnsi="Arial" w:cs="Arial"/>
          <w:color w:val="000000" w:themeColor="text1"/>
          <w:lang w:eastAsia="hr-HR"/>
        </w:rPr>
        <w:t>a</w:t>
      </w:r>
      <w:r w:rsidRPr="00402460">
        <w:rPr>
          <w:rFonts w:ascii="Arial" w:eastAsia="Times New Roman" w:hAnsi="Arial" w:cs="Arial"/>
          <w:color w:val="000000" w:themeColor="text1"/>
          <w:lang w:eastAsia="hr-HR"/>
        </w:rPr>
        <w:t xml:space="preserve"> naknade troškova prijevoza za vrijeme obavljanja profesionalne rehabilitacije u drugom mjestu izvan mjesta prebivališta</w:t>
      </w:r>
    </w:p>
    <w:p w:rsidR="00AB1BE2" w:rsidRPr="00402460" w:rsidRDefault="00AB1BE2" w:rsidP="00AB1BE2">
      <w:pPr>
        <w:spacing w:after="48" w:line="276" w:lineRule="auto"/>
        <w:ind w:firstLine="408"/>
        <w:textAlignment w:val="baseline"/>
        <w:rPr>
          <w:rFonts w:ascii="Arial" w:eastAsia="Times New Roman" w:hAnsi="Arial" w:cs="Arial"/>
          <w:color w:val="000000" w:themeColor="text1"/>
          <w:lang w:eastAsia="hr-HR"/>
        </w:rPr>
      </w:pPr>
      <w:r w:rsidRPr="00402460">
        <w:rPr>
          <w:rFonts w:ascii="Arial" w:eastAsia="Times New Roman" w:hAnsi="Arial" w:cs="Arial"/>
          <w:color w:val="000000" w:themeColor="text1"/>
          <w:lang w:eastAsia="hr-HR"/>
        </w:rPr>
        <w:t xml:space="preserve">5. datum početka isplate naknade troškova prijevoza </w:t>
      </w:r>
    </w:p>
    <w:p w:rsidR="00AB1BE2" w:rsidRPr="00402460" w:rsidRDefault="00AB1BE2" w:rsidP="00AB1BE2">
      <w:pPr>
        <w:spacing w:after="48" w:line="276" w:lineRule="auto"/>
        <w:ind w:firstLine="408"/>
        <w:textAlignment w:val="baseline"/>
        <w:rPr>
          <w:rFonts w:ascii="Arial" w:eastAsia="Times New Roman" w:hAnsi="Arial" w:cs="Arial"/>
          <w:color w:val="000000" w:themeColor="text1"/>
          <w:lang w:eastAsia="hr-HR"/>
        </w:rPr>
      </w:pPr>
      <w:r w:rsidRPr="00402460">
        <w:rPr>
          <w:rFonts w:ascii="Arial" w:eastAsia="Times New Roman" w:hAnsi="Arial" w:cs="Arial"/>
          <w:color w:val="000000" w:themeColor="text1"/>
          <w:lang w:eastAsia="hr-HR"/>
        </w:rPr>
        <w:t xml:space="preserve">6. datum prestanka isplate naknade troškova prijevoza </w:t>
      </w:r>
    </w:p>
    <w:p w:rsidR="00AB1BE2" w:rsidRPr="00402460" w:rsidRDefault="00AB1BE2" w:rsidP="00AB1BE2">
      <w:pPr>
        <w:spacing w:after="48" w:line="276" w:lineRule="auto"/>
        <w:ind w:firstLine="408"/>
        <w:textAlignment w:val="baseline"/>
        <w:rPr>
          <w:rFonts w:ascii="Arial" w:eastAsia="Times New Roman" w:hAnsi="Arial" w:cs="Arial"/>
          <w:color w:val="000000" w:themeColor="text1"/>
          <w:lang w:eastAsia="hr-HR"/>
        </w:rPr>
      </w:pPr>
      <w:r w:rsidRPr="00402460">
        <w:rPr>
          <w:rFonts w:ascii="Arial" w:eastAsia="Times New Roman" w:hAnsi="Arial" w:cs="Arial"/>
          <w:color w:val="000000" w:themeColor="text1"/>
          <w:lang w:eastAsia="hr-HR"/>
        </w:rPr>
        <w:t>7. svot</w:t>
      </w:r>
      <w:r>
        <w:rPr>
          <w:rFonts w:ascii="Arial" w:eastAsia="Times New Roman" w:hAnsi="Arial" w:cs="Arial"/>
          <w:color w:val="000000" w:themeColor="text1"/>
          <w:lang w:eastAsia="hr-HR"/>
        </w:rPr>
        <w:t>a</w:t>
      </w:r>
      <w:r w:rsidRPr="00402460">
        <w:rPr>
          <w:rFonts w:ascii="Arial" w:eastAsia="Times New Roman" w:hAnsi="Arial" w:cs="Arial"/>
          <w:color w:val="000000" w:themeColor="text1"/>
          <w:lang w:eastAsia="hr-HR"/>
        </w:rPr>
        <w:t xml:space="preserve"> naknade za troškove prehrane i smještaja za vrijeme putovanja i boravka u drugom mjestu izvan mjesta prebivališta za vrijeme profesionalne rehabilitacije</w:t>
      </w:r>
    </w:p>
    <w:p w:rsidR="00AB1BE2" w:rsidRPr="00402460" w:rsidRDefault="00AB1BE2" w:rsidP="00AB1BE2">
      <w:pPr>
        <w:spacing w:after="48" w:line="276" w:lineRule="auto"/>
        <w:ind w:firstLine="408"/>
        <w:textAlignment w:val="baseline"/>
        <w:rPr>
          <w:rFonts w:ascii="Arial" w:eastAsia="Times New Roman" w:hAnsi="Arial" w:cs="Arial"/>
          <w:color w:val="000000" w:themeColor="text1"/>
          <w:lang w:eastAsia="hr-HR"/>
        </w:rPr>
      </w:pPr>
      <w:r w:rsidRPr="00402460">
        <w:rPr>
          <w:rFonts w:ascii="Arial" w:eastAsia="Times New Roman" w:hAnsi="Arial" w:cs="Arial"/>
          <w:color w:val="000000" w:themeColor="text1"/>
          <w:lang w:eastAsia="hr-HR"/>
        </w:rPr>
        <w:t xml:space="preserve">8. datum početka isplate naknade za troškove prehrane i smještaja </w:t>
      </w:r>
    </w:p>
    <w:p w:rsidR="00AB1BE2" w:rsidRDefault="00AB1BE2" w:rsidP="00AB1BE2">
      <w:pPr>
        <w:spacing w:after="48" w:line="276" w:lineRule="auto"/>
        <w:ind w:firstLine="408"/>
        <w:textAlignment w:val="baseline"/>
        <w:rPr>
          <w:rFonts w:ascii="Arial" w:eastAsia="Times New Roman" w:hAnsi="Arial" w:cs="Arial"/>
          <w:color w:val="000000" w:themeColor="text1"/>
          <w:lang w:eastAsia="hr-HR"/>
        </w:rPr>
      </w:pPr>
      <w:r w:rsidRPr="00402460">
        <w:rPr>
          <w:rFonts w:ascii="Arial" w:eastAsia="Times New Roman" w:hAnsi="Arial" w:cs="Arial"/>
          <w:color w:val="000000" w:themeColor="text1"/>
          <w:lang w:eastAsia="hr-HR"/>
        </w:rPr>
        <w:t>9. datum prestanka isplate naknade za troškove prehrane i smještaja</w:t>
      </w:r>
      <w:r>
        <w:rPr>
          <w:rFonts w:ascii="Arial" w:eastAsia="Times New Roman" w:hAnsi="Arial" w:cs="Arial"/>
          <w:color w:val="000000" w:themeColor="text1"/>
          <w:lang w:eastAsia="hr-HR"/>
        </w:rPr>
        <w:t>.</w:t>
      </w:r>
    </w:p>
    <w:p w:rsidR="00AB1BE2" w:rsidRPr="00402460" w:rsidRDefault="00AB1BE2" w:rsidP="00AB1BE2">
      <w:pPr>
        <w:spacing w:after="48" w:line="276" w:lineRule="auto"/>
        <w:ind w:firstLine="408"/>
        <w:textAlignment w:val="baseline"/>
        <w:rPr>
          <w:rFonts w:ascii="Arial" w:eastAsia="Times New Roman" w:hAnsi="Arial" w:cs="Arial"/>
          <w:color w:val="000000" w:themeColor="text1"/>
          <w:lang w:eastAsia="hr-HR"/>
        </w:rPr>
      </w:pPr>
    </w:p>
    <w:p w:rsidR="00AB1BE2" w:rsidRDefault="00AB1BE2" w:rsidP="00AB1BE2">
      <w:pPr>
        <w:spacing w:before="103" w:after="48" w:line="276" w:lineRule="auto"/>
        <w:jc w:val="center"/>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Članak 5.</w:t>
      </w:r>
    </w:p>
    <w:p w:rsidR="00AB1BE2" w:rsidRDefault="00AB1BE2" w:rsidP="00AB1BE2">
      <w:pPr>
        <w:spacing w:after="48" w:line="276" w:lineRule="auto"/>
        <w:ind w:firstLine="408"/>
        <w:textAlignment w:val="baseline"/>
        <w:rPr>
          <w:rFonts w:ascii="Arial" w:eastAsia="Times New Roman" w:hAnsi="Arial" w:cs="Arial"/>
          <w:color w:val="231F20"/>
          <w:lang w:eastAsia="hr-HR"/>
        </w:rPr>
      </w:pPr>
      <w:r>
        <w:rPr>
          <w:rFonts w:ascii="Arial" w:eastAsia="Times New Roman" w:hAnsi="Arial" w:cs="Arial"/>
          <w:color w:val="231F20"/>
          <w:lang w:eastAsia="hr-HR"/>
        </w:rPr>
        <w:t>(1)</w:t>
      </w:r>
      <w:r w:rsidRPr="00BD79A5">
        <w:rPr>
          <w:rFonts w:ascii="Arial" w:eastAsia="Times New Roman" w:hAnsi="Arial" w:cs="Arial"/>
          <w:color w:val="231F20"/>
          <w:lang w:eastAsia="hr-HR"/>
        </w:rPr>
        <w:t xml:space="preserve"> </w:t>
      </w:r>
      <w:r>
        <w:rPr>
          <w:rFonts w:ascii="Arial" w:eastAsia="Times New Roman" w:hAnsi="Arial" w:cs="Arial"/>
          <w:color w:val="231F20"/>
          <w:lang w:eastAsia="hr-HR"/>
        </w:rPr>
        <w:t>U matičnu evidenciju, osim podataka iz članka 4. ovog Pravilnika, mogu se unositi podaci:</w:t>
      </w:r>
    </w:p>
    <w:p w:rsidR="00AB1BE2" w:rsidRPr="00402460" w:rsidRDefault="00AB1BE2" w:rsidP="00AB1BE2">
      <w:pPr>
        <w:spacing w:after="48" w:line="276" w:lineRule="auto"/>
        <w:ind w:firstLine="408"/>
        <w:textAlignment w:val="baseline"/>
        <w:rPr>
          <w:rFonts w:ascii="Arial" w:eastAsia="Times New Roman" w:hAnsi="Arial" w:cs="Arial"/>
          <w:color w:val="000000" w:themeColor="text1"/>
          <w:lang w:eastAsia="hr-HR"/>
        </w:rPr>
      </w:pPr>
      <w:r w:rsidRPr="00402460">
        <w:rPr>
          <w:rFonts w:ascii="Arial" w:eastAsia="Times New Roman" w:hAnsi="Arial" w:cs="Arial"/>
          <w:color w:val="000000" w:themeColor="text1"/>
          <w:lang w:eastAsia="hr-HR"/>
        </w:rPr>
        <w:tab/>
        <w:t xml:space="preserve"> 1. o osobama koje nisu osigurane, a kojima je mirovinski staž utvrđen rješenjem</w:t>
      </w:r>
    </w:p>
    <w:p w:rsidR="00AB1BE2" w:rsidRPr="00402460" w:rsidRDefault="00AB1BE2" w:rsidP="00AB1BE2">
      <w:pPr>
        <w:pStyle w:val="Odlomakpopisa"/>
        <w:spacing w:after="48" w:line="276" w:lineRule="auto"/>
        <w:ind w:left="768"/>
        <w:textAlignment w:val="baseline"/>
        <w:rPr>
          <w:rFonts w:ascii="Arial" w:eastAsia="Times New Roman" w:hAnsi="Arial" w:cs="Arial"/>
          <w:color w:val="000000" w:themeColor="text1"/>
          <w:lang w:eastAsia="hr-HR"/>
        </w:rPr>
      </w:pPr>
      <w:r w:rsidRPr="00402460">
        <w:rPr>
          <w:rFonts w:ascii="Arial" w:eastAsia="Times New Roman" w:hAnsi="Arial" w:cs="Arial"/>
          <w:color w:val="000000" w:themeColor="text1"/>
          <w:lang w:eastAsia="hr-HR"/>
        </w:rPr>
        <w:t>2. o osobama kojima je razdoblje provedeno u osiguranju do dana pristupanja Republike Hrvatske Europskoj uniji upisano u radnu knjižicu i drugi podaci.</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 xml:space="preserve">(2) U matičnu evidenciju unose se i sve izmjene podataka iz članka 4. ovog Pravilnika. Izmjene podataka iz članka 4. stavka 1. točke 9. do 11., 15., 16., 23., 24., 27. i 30., izmjene </w:t>
      </w:r>
      <w:r w:rsidRPr="00BD79A5">
        <w:rPr>
          <w:rFonts w:ascii="Arial" w:eastAsia="Times New Roman" w:hAnsi="Arial" w:cs="Arial"/>
          <w:color w:val="231F20"/>
          <w:lang w:eastAsia="hr-HR"/>
        </w:rPr>
        <w:lastRenderedPageBreak/>
        <w:t>podataka iz stavka 2. točke 8. i izmjene podataka iz stavka 3. podstavka 1. točke 5., 16. i 19. podstavka 2. točke 9. do 17. i podstavka 3. točke 3. ovog Pravilnika sadrže i datum izmjene.</w:t>
      </w:r>
    </w:p>
    <w:p w:rsidR="00AB1BE2" w:rsidRDefault="00AB1BE2" w:rsidP="00AB1BE2">
      <w:pPr>
        <w:spacing w:before="204" w:after="72" w:line="276" w:lineRule="auto"/>
        <w:jc w:val="center"/>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III. PRIJAVE ZA VOĐENJE MATIČNE EVIDENCIJE</w:t>
      </w:r>
    </w:p>
    <w:p w:rsidR="00AB1BE2" w:rsidRPr="00BD79A5" w:rsidRDefault="00AB1BE2" w:rsidP="00AB1BE2">
      <w:pPr>
        <w:spacing w:before="204" w:after="72" w:line="276" w:lineRule="auto"/>
        <w:jc w:val="center"/>
        <w:textAlignment w:val="baseline"/>
        <w:rPr>
          <w:rFonts w:ascii="Arial" w:eastAsia="Times New Roman" w:hAnsi="Arial" w:cs="Arial"/>
          <w:color w:val="231F20"/>
          <w:lang w:eastAsia="hr-HR"/>
        </w:rPr>
      </w:pPr>
    </w:p>
    <w:p w:rsidR="00AB1BE2" w:rsidRPr="00BD79A5" w:rsidRDefault="00AB1BE2" w:rsidP="00AB1BE2">
      <w:pPr>
        <w:spacing w:before="34" w:after="48" w:line="276" w:lineRule="auto"/>
        <w:jc w:val="center"/>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Članak 6.</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Prijave za vođenje matične evidencije podnose se na sljedećim tiskanicama: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 Prijava o početku osiguranja (tiskanica M-1P) sastoji se od tri primjerka.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Prvi primjerak prijave ostaje u područnoj ustrojstvenoj jedinici Zavoda.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Drugi primjerak prijave (sadrži oznaku »potvrda o podnesenoj prijavi«) uručuje se obvezniku.</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Treći primjerak prijave (sadrži oznaku »potvrda o podnesenoj prijavi«) uručuje se osiguraniku.</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2. Prijava o prestanku osiguranja (tiskanica M-2P) sastoji se od tri primjerka.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Prvi primjerak prijave ostaje u područnoj ustrojstvenoj jedinici Zavoda.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Drugi primjerak prijave (sadrži oznaku »potvrda o podnesenoj prijavi«) uručuje se obvezniku.</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Treći primjerak prijave (sadrži oznaku »potvrda o podnesenoj prijavi«) uručuje se osiguraniku.</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3. Prijava o promjeni tijekom osiguranja (tiskanica M-3P) sastoji se od tri primjerka.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Prvi primjerak prijave ostaje u područnoj ustrojstvenoj jedinici Zavoda.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Drugi primjerak prijave (sadrži oznaku »potvrda o podnesenoj prijavi«) uručuje se obvezniku.</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Treći primjerak prijave (sadrži oznaku »potvrda o podnesenoj prijavi«) uručuje se osiguraniku.</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4. Prijava o početku poslovanja obveznika doprinosa (tiskanica M-11P) sastoji se od dva primjerka.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Prvi primjerak prijave ostaje u područnoj ustrojstvenoj jedinici Zavoda.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Drugi primjerak prijave (sadrži oznaku »potvrda o podnesenoj prijavi«) uručuje se obvezniku.</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5. Prijava o prestanku poslovanja obveznika doprinosa (tiskanica M-12P) sastoji se od dva primjerka.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Prvi primjerak prijave ostaje u područnoj ustrojstvenoj jedinici Zavoda.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Drugi primjerak prijave (sadrži oznaku »potvrda o podnesenoj prijavi«) uručuje se obvezniku.</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6. Prijava o promjeni podataka obveznika doprinosa (tiskanica M-13P) sastoji se od dva primjerka.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Prvi primjerak prijave ostaje u područnoj ustrojstvenoj jedinici Zavoda.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Drugi primjerak prijave (sadrži oznaku »potvrda o podnesenoj prijavi«) uručuje se obvezniku.</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Pr>
          <w:rFonts w:ascii="Arial" w:eastAsia="Times New Roman" w:hAnsi="Arial" w:cs="Arial"/>
          <w:color w:val="231F20"/>
          <w:lang w:eastAsia="hr-HR"/>
        </w:rPr>
        <w:t xml:space="preserve">7. Prijava – </w:t>
      </w:r>
      <w:r w:rsidRPr="00BD79A5">
        <w:rPr>
          <w:rFonts w:ascii="Arial" w:eastAsia="Times New Roman" w:hAnsi="Arial" w:cs="Arial"/>
          <w:color w:val="231F20"/>
          <w:lang w:eastAsia="hr-HR"/>
        </w:rPr>
        <w:t>promjena podataka o utvrđenom stažu osiguranja i osnovici (tiskanica MPP-1) sastoji se od dva primjerka.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Prvi primjerak prijave ostaje u područnoj ustrojstvenoj jedinici Zavoda.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lastRenderedPageBreak/>
        <w:t>Drugi primjerak prijave (sadrži oznaku »potvrda o podnesenoj prijavi«) uručuje se obvezniku.</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8. Prijava – promjena o preračunatom trajanju staža na sezonskim poslovima (tiskanica M-SEZ) sastoji se od dva primjerka.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Prvi primjerak prijave ostaje u područnoj ustrojstvenoj jedinici Zavoda.</w:t>
      </w:r>
    </w:p>
    <w:p w:rsidR="00AB1BE2"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Drugi primjerak prijave (sadrži oznaku »potvrda o podnesenoj prijavi«) uručuje se obvezniku.</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p>
    <w:p w:rsidR="00AB1BE2" w:rsidRDefault="00AB1BE2" w:rsidP="00AB1BE2">
      <w:pPr>
        <w:spacing w:before="204" w:after="72" w:line="276" w:lineRule="auto"/>
        <w:jc w:val="center"/>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IV. OBVEZNICI PODNOŠENJA PRIJAVE ZA VOĐENJE MATIČNE EVIDENCIJE</w:t>
      </w:r>
    </w:p>
    <w:p w:rsidR="00AB1BE2" w:rsidRPr="00BD79A5" w:rsidRDefault="00AB1BE2" w:rsidP="00AB1BE2">
      <w:pPr>
        <w:spacing w:before="204" w:after="72" w:line="276" w:lineRule="auto"/>
        <w:jc w:val="center"/>
        <w:textAlignment w:val="baseline"/>
        <w:rPr>
          <w:rFonts w:ascii="Arial" w:eastAsia="Times New Roman" w:hAnsi="Arial" w:cs="Arial"/>
          <w:color w:val="231F20"/>
          <w:lang w:eastAsia="hr-HR"/>
        </w:rPr>
      </w:pPr>
    </w:p>
    <w:p w:rsidR="00AB1BE2" w:rsidRPr="00BD79A5" w:rsidRDefault="00AB1BE2" w:rsidP="00AB1BE2">
      <w:pPr>
        <w:spacing w:before="34" w:after="48" w:line="276" w:lineRule="auto"/>
        <w:jc w:val="center"/>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Članak 7.</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 Prijave za vođenje matične evidencije iz članka 6. ovog Pravilnika uspostavljaju Zavodu:</w:t>
      </w:r>
    </w:p>
    <w:p w:rsidR="00AB1BE2" w:rsidRPr="00402460" w:rsidRDefault="00AB1BE2" w:rsidP="00AB1BE2">
      <w:pPr>
        <w:spacing w:after="48" w:line="276" w:lineRule="auto"/>
        <w:ind w:firstLine="408"/>
        <w:textAlignment w:val="baseline"/>
        <w:rPr>
          <w:rFonts w:ascii="Arial" w:eastAsia="Times New Roman" w:hAnsi="Arial" w:cs="Arial"/>
          <w:color w:val="000000" w:themeColor="text1"/>
          <w:lang w:eastAsia="hr-HR"/>
        </w:rPr>
      </w:pPr>
      <w:r w:rsidRPr="00BD79A5">
        <w:rPr>
          <w:rFonts w:ascii="Arial" w:eastAsia="Times New Roman" w:hAnsi="Arial" w:cs="Arial"/>
          <w:color w:val="231F20"/>
          <w:lang w:eastAsia="hr-HR"/>
        </w:rPr>
        <w:t xml:space="preserve">1. obveznici </w:t>
      </w:r>
      <w:r w:rsidRPr="00402460">
        <w:rPr>
          <w:rFonts w:ascii="Arial" w:eastAsia="Times New Roman" w:hAnsi="Arial" w:cs="Arial"/>
          <w:color w:val="000000" w:themeColor="text1"/>
          <w:lang w:eastAsia="hr-HR"/>
        </w:rPr>
        <w:t>doprinosa – pravne i fizičke osobe</w:t>
      </w:r>
    </w:p>
    <w:p w:rsidR="00AB1BE2" w:rsidRPr="00402460" w:rsidRDefault="00AB1BE2" w:rsidP="00AB1BE2">
      <w:pPr>
        <w:spacing w:after="48" w:line="276" w:lineRule="auto"/>
        <w:ind w:firstLine="408"/>
        <w:textAlignment w:val="baseline"/>
        <w:rPr>
          <w:rFonts w:ascii="Arial" w:eastAsia="Times New Roman" w:hAnsi="Arial" w:cs="Arial"/>
          <w:strike/>
          <w:color w:val="000000" w:themeColor="text1"/>
          <w:lang w:eastAsia="hr-HR"/>
        </w:rPr>
      </w:pPr>
      <w:r w:rsidRPr="00402460">
        <w:rPr>
          <w:rFonts w:ascii="Arial" w:eastAsia="Times New Roman" w:hAnsi="Arial" w:cs="Arial"/>
          <w:color w:val="000000" w:themeColor="text1"/>
          <w:lang w:eastAsia="hr-HR"/>
        </w:rPr>
        <w:t>2. roditelji iz članka 18. Zakona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3. Hrvatski zavod za zapošljavanje</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4. Hrvatski zavod za mirovinsko osiguranje</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5. Hrvatski zavod za zdravstveno osiguranje (u daljnjem tekstu: HZZO)</w:t>
      </w:r>
    </w:p>
    <w:p w:rsidR="00AB1BE2" w:rsidRPr="00402460" w:rsidRDefault="00AB1BE2" w:rsidP="00AB1BE2">
      <w:pPr>
        <w:spacing w:after="48" w:line="276" w:lineRule="auto"/>
        <w:ind w:firstLine="408"/>
        <w:textAlignment w:val="baseline"/>
        <w:rPr>
          <w:rFonts w:ascii="Arial" w:eastAsia="Times New Roman" w:hAnsi="Arial" w:cs="Arial"/>
          <w:color w:val="000000" w:themeColor="text1"/>
          <w:lang w:eastAsia="hr-HR"/>
        </w:rPr>
      </w:pPr>
      <w:r w:rsidRPr="00BD79A5">
        <w:rPr>
          <w:rFonts w:ascii="Arial" w:eastAsia="Times New Roman" w:hAnsi="Arial" w:cs="Arial"/>
          <w:color w:val="231F20"/>
          <w:lang w:eastAsia="hr-HR"/>
        </w:rPr>
        <w:t>6</w:t>
      </w:r>
      <w:r w:rsidRPr="00402460">
        <w:rPr>
          <w:rFonts w:ascii="Arial" w:eastAsia="Times New Roman" w:hAnsi="Arial" w:cs="Arial"/>
          <w:color w:val="000000" w:themeColor="text1"/>
          <w:lang w:eastAsia="hr-HR"/>
        </w:rPr>
        <w:t>. Hrvatski zavod za socijalni rad</w:t>
      </w:r>
    </w:p>
    <w:p w:rsidR="00AB1BE2" w:rsidRPr="00402460" w:rsidRDefault="00AB1BE2" w:rsidP="00AB1BE2">
      <w:pPr>
        <w:spacing w:after="48" w:line="276" w:lineRule="auto"/>
        <w:ind w:firstLine="408"/>
        <w:textAlignment w:val="baseline"/>
        <w:rPr>
          <w:rFonts w:ascii="Arial" w:eastAsia="Times New Roman" w:hAnsi="Arial" w:cs="Arial"/>
          <w:color w:val="000000" w:themeColor="text1"/>
          <w:lang w:eastAsia="hr-HR"/>
        </w:rPr>
      </w:pPr>
      <w:r w:rsidRPr="00402460">
        <w:rPr>
          <w:rFonts w:ascii="Arial" w:eastAsia="Times New Roman" w:hAnsi="Arial" w:cs="Arial"/>
          <w:color w:val="000000" w:themeColor="text1"/>
          <w:lang w:eastAsia="hr-HR"/>
        </w:rPr>
        <w:t>7. ministarstvo nadležno za prava hrvatskih branitelja iz Domovinskog rata</w:t>
      </w:r>
    </w:p>
    <w:p w:rsidR="00AB1BE2" w:rsidRPr="00402460" w:rsidRDefault="00AB1BE2" w:rsidP="00AB1BE2">
      <w:pPr>
        <w:spacing w:after="48" w:line="276" w:lineRule="auto"/>
        <w:ind w:firstLine="408"/>
        <w:textAlignment w:val="baseline"/>
        <w:rPr>
          <w:rFonts w:ascii="Arial" w:eastAsia="Times New Roman" w:hAnsi="Arial" w:cs="Arial"/>
          <w:color w:val="000000" w:themeColor="text1"/>
          <w:lang w:eastAsia="hr-HR"/>
        </w:rPr>
      </w:pPr>
      <w:r w:rsidRPr="00402460">
        <w:rPr>
          <w:rFonts w:ascii="Arial" w:eastAsia="Times New Roman" w:hAnsi="Arial" w:cs="Arial"/>
          <w:color w:val="000000" w:themeColor="text1"/>
          <w:lang w:eastAsia="hr-HR"/>
        </w:rPr>
        <w:t xml:space="preserve">8. ministarstvo nadležno za poslove obrane </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lang w:eastAsia="hr-HR"/>
        </w:rPr>
        <w:t>9</w:t>
      </w:r>
      <w:r w:rsidRPr="00BD79A5">
        <w:rPr>
          <w:rFonts w:ascii="Arial" w:eastAsia="Times New Roman" w:hAnsi="Arial" w:cs="Arial"/>
          <w:color w:val="FF0000"/>
          <w:lang w:eastAsia="hr-HR"/>
        </w:rPr>
        <w:t>.</w:t>
      </w:r>
      <w:r w:rsidRPr="00BD79A5">
        <w:rPr>
          <w:rFonts w:ascii="Arial" w:eastAsia="Times New Roman" w:hAnsi="Arial" w:cs="Arial"/>
          <w:color w:val="231F20"/>
          <w:lang w:eastAsia="hr-HR"/>
        </w:rPr>
        <w:t xml:space="preserve"> ostali obveznici podnošenja prijava prema posebnim propisima.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(2) Obveznici iz stavka 1. točke 1. ovog članka (poslodavci pravne osobe) obvezni su uspostaviti Zavodu prijavu iz članka 6. točke 4. (prijava o početku poslovanja obveznika doprinosa – tiskanica M-11P) i članka 15. točke 4. (prijava o početku poslovanja obveznika doprinosa – obrazac eM-11P) ovog Pravilnika uspostavom prve prijave o početku osiguranja (tiskanica M-1P) za radnika s kojim su zasnovali radni odnos.</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(3) Iznimno od stavka 1. ovog članka, prijavu – promjenu podataka o utvrđenom stažu osiguranja i osnovici (tiskanica MPP-1) iz članka 6. točke 7. ovog Pravilnika ne uspostavljaju Zavodu obveznici iz stavka 1. točke 2. ovog članka.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Pr>
          <w:rFonts w:ascii="Arial" w:eastAsia="Times New Roman" w:hAnsi="Arial" w:cs="Arial"/>
          <w:color w:val="231F20"/>
          <w:lang w:eastAsia="hr-HR"/>
        </w:rPr>
        <w:t xml:space="preserve">(4) Prijavu – </w:t>
      </w:r>
      <w:r w:rsidRPr="00BD79A5">
        <w:rPr>
          <w:rFonts w:ascii="Arial" w:eastAsia="Times New Roman" w:hAnsi="Arial" w:cs="Arial"/>
          <w:color w:val="231F20"/>
          <w:lang w:eastAsia="hr-HR"/>
        </w:rPr>
        <w:t>promjenu podataka o utvrđenom stažu osiguranja i osnovici (tiskanica MPP-1) iz članka 6. točke 7. ovog Pravilnika obveznici iz stavka 1. točke 1. i 3. do 8. ovog članka uspostavljaju Zavodu:</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 ako se u postupku kontrole pravilnosti podataka i prikupljanja nedostajućih podataka o stažu osiguranja i osnovicama koje služe za ostvarivanje prava iz mirovinskog osiguranja na temelju generacijske solidarnosti, kao i u postupku ostvarivanja prava na mirovinu utvrdi da za osiguranika nisu evidentirani svi podaci o osnovicama i stažu osiguranja u evidencijama Zavoda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2. radi ispravka podataka o stažu osiguranja i osnovicama koje služe za ostvarivanje prava iz mirovinskog osiguranja na temelju generacijske solidarnosti utvrđenih u postupku kontrole.</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lastRenderedPageBreak/>
        <w:t>(5) Obveznici iz stavka 1. točke 1. ovog članka koji zapošljavaju radnike na sezonskim poslovima uspostavljaju prijavu – promjenu o preračunatom trajanju staža na sezonskim poslovima (tiskanica M-SEZ) za osiguranike iz članka 22. ovog Pravilnika.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(6) Prijava iz članka 6. točke 8. ovog Pravilnika uspostavlja se istovremeno s prijavom o prestanku osiguranja iz članka 6. točke 2. ovog Pravilnika.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 xml:space="preserve">(7) Obveznik iz stavka 1. točke 1. ovog članka (poslodavac pravna i fizička osoba) može uspostaviti Zavodu za osiguranika iz </w:t>
      </w:r>
      <w:r w:rsidRPr="00402460">
        <w:rPr>
          <w:rFonts w:ascii="Arial" w:eastAsia="Times New Roman" w:hAnsi="Arial" w:cs="Arial"/>
          <w:color w:val="000000" w:themeColor="text1"/>
          <w:lang w:eastAsia="hr-HR"/>
        </w:rPr>
        <w:t xml:space="preserve">članka 11. stavka 1. točke 1. do 5. Zakona prijavu iz članka 6. točke 2. (prijava o prestanku osiguranja tiskanica M-2P) i članka 16. točke 2. </w:t>
      </w:r>
      <w:r w:rsidRPr="00BD79A5">
        <w:rPr>
          <w:rFonts w:ascii="Arial" w:eastAsia="Times New Roman" w:hAnsi="Arial" w:cs="Arial"/>
          <w:color w:val="231F20"/>
          <w:lang w:eastAsia="hr-HR"/>
        </w:rPr>
        <w:t>(prijava o prestanku osiguranja – obrazac eM-2P) ovoga Pravilnika s datumom prestanka svojstva osiguranika koji prethodi datumu priznanja svojstva osiguranika evidentiranog u Zavodu kod sljedećeg obveznika – poslodavca s kojim je osiguranik – radnik tijekom trajanja prethodnog radnog odnosa s punim radnim vremenom zasnovao novi radni odnos te se tada smatra da je prijava o prestanku osiguranja podn</w:t>
      </w:r>
      <w:r>
        <w:rPr>
          <w:rFonts w:ascii="Arial" w:eastAsia="Times New Roman" w:hAnsi="Arial" w:cs="Arial"/>
          <w:color w:val="231F20"/>
          <w:lang w:eastAsia="hr-HR"/>
        </w:rPr>
        <w:t>esena u roku propisanom u Zakonu</w:t>
      </w:r>
      <w:r w:rsidRPr="00BD79A5">
        <w:rPr>
          <w:rFonts w:ascii="Arial" w:eastAsia="Times New Roman" w:hAnsi="Arial" w:cs="Arial"/>
          <w:color w:val="231F20"/>
          <w:lang w:eastAsia="hr-HR"/>
        </w:rPr>
        <w:t>.</w:t>
      </w:r>
    </w:p>
    <w:p w:rsidR="00AB1BE2"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 xml:space="preserve">(8) Obveznici iz stavka 1. točke 1. ovog članka u izvršenju obveza iz </w:t>
      </w:r>
      <w:r w:rsidRPr="00402460">
        <w:rPr>
          <w:rFonts w:ascii="Arial" w:eastAsia="Times New Roman" w:hAnsi="Arial" w:cs="Arial"/>
          <w:color w:val="000000" w:themeColor="text1"/>
          <w:lang w:eastAsia="hr-HR"/>
        </w:rPr>
        <w:t xml:space="preserve">članka 109. stavka 2. Zakona dužni su Zavodu uspostaviti prijavu iz članka 6. točke 2. (prijava o prestanku osiguranja – tiskanica M-2P) i članka 16. točke 2. (prijava o prestanku osiguranja – obrazac </w:t>
      </w:r>
      <w:r w:rsidRPr="00BD79A5">
        <w:rPr>
          <w:rFonts w:ascii="Arial" w:eastAsia="Times New Roman" w:hAnsi="Arial" w:cs="Arial"/>
          <w:color w:val="231F20"/>
          <w:lang w:eastAsia="hr-HR"/>
        </w:rPr>
        <w:t xml:space="preserve">eM-2P) ovog Pravilnika na način objašnjen u tablici 1., pod rednim </w:t>
      </w:r>
      <w:r w:rsidRPr="00402460">
        <w:rPr>
          <w:rFonts w:ascii="Arial" w:eastAsia="Times New Roman" w:hAnsi="Arial" w:cs="Arial"/>
          <w:color w:val="000000" w:themeColor="text1"/>
          <w:lang w:eastAsia="hr-HR"/>
        </w:rPr>
        <w:t xml:space="preserve">brojem 13., </w:t>
      </w:r>
      <w:r w:rsidRPr="00BD79A5">
        <w:rPr>
          <w:rFonts w:ascii="Arial" w:eastAsia="Times New Roman" w:hAnsi="Arial" w:cs="Arial"/>
          <w:color w:val="231F20"/>
          <w:lang w:eastAsia="hr-HR"/>
        </w:rPr>
        <w:t>koja je sastavni dio ovog Pravilnika.</w:t>
      </w:r>
    </w:p>
    <w:p w:rsidR="00AB1BE2" w:rsidRDefault="00AB1BE2" w:rsidP="00AB1BE2">
      <w:pPr>
        <w:spacing w:after="48" w:line="276" w:lineRule="auto"/>
        <w:ind w:firstLine="408"/>
        <w:textAlignment w:val="baseline"/>
        <w:rPr>
          <w:rFonts w:ascii="Arial" w:eastAsia="Times New Roman" w:hAnsi="Arial" w:cs="Arial"/>
          <w:color w:val="231F20"/>
          <w:lang w:eastAsia="hr-HR"/>
        </w:rPr>
      </w:pPr>
    </w:p>
    <w:p w:rsidR="00AB1BE2" w:rsidRPr="00FD4BED" w:rsidRDefault="00AB1BE2" w:rsidP="00AB1BE2">
      <w:pPr>
        <w:spacing w:before="103" w:after="48" w:line="276" w:lineRule="auto"/>
        <w:jc w:val="center"/>
        <w:textAlignment w:val="baseline"/>
        <w:rPr>
          <w:rFonts w:ascii="Arial" w:eastAsia="Times New Roman" w:hAnsi="Arial" w:cs="Arial"/>
          <w:color w:val="000000" w:themeColor="text1"/>
          <w:lang w:eastAsia="hr-HR"/>
        </w:rPr>
      </w:pPr>
      <w:r w:rsidRPr="00FD4BED">
        <w:rPr>
          <w:rFonts w:ascii="Arial" w:eastAsia="Times New Roman" w:hAnsi="Arial" w:cs="Arial"/>
          <w:color w:val="000000" w:themeColor="text1"/>
          <w:lang w:eastAsia="hr-HR"/>
        </w:rPr>
        <w:t>Članak 8.</w:t>
      </w:r>
    </w:p>
    <w:p w:rsidR="00AB1BE2" w:rsidRPr="00FD4BED" w:rsidRDefault="00AB1BE2" w:rsidP="00AB1BE2">
      <w:pPr>
        <w:spacing w:after="48" w:line="276" w:lineRule="auto"/>
        <w:ind w:firstLine="408"/>
        <w:textAlignment w:val="baseline"/>
        <w:rPr>
          <w:rFonts w:ascii="Arial" w:eastAsia="Times New Roman" w:hAnsi="Arial" w:cs="Arial"/>
          <w:color w:val="000000" w:themeColor="text1"/>
          <w:lang w:eastAsia="hr-HR"/>
        </w:rPr>
      </w:pPr>
      <w:r w:rsidRPr="00FD4BED">
        <w:rPr>
          <w:rFonts w:ascii="Arial" w:eastAsia="Times New Roman" w:hAnsi="Arial" w:cs="Arial"/>
          <w:color w:val="000000" w:themeColor="text1"/>
          <w:lang w:eastAsia="hr-HR"/>
        </w:rPr>
        <w:t xml:space="preserve">(1) Prijave za vođenje matične evidencije s podacima iz članka 109. stavka 1. </w:t>
      </w:r>
      <w:r>
        <w:rPr>
          <w:rFonts w:ascii="Arial" w:eastAsia="Times New Roman" w:hAnsi="Arial" w:cs="Arial"/>
          <w:color w:val="000000" w:themeColor="text1"/>
          <w:lang w:eastAsia="hr-HR"/>
        </w:rPr>
        <w:t xml:space="preserve">i 2. </w:t>
      </w:r>
      <w:r w:rsidRPr="00FD4BED">
        <w:rPr>
          <w:rFonts w:ascii="Arial" w:eastAsia="Times New Roman" w:hAnsi="Arial" w:cs="Arial"/>
          <w:color w:val="000000" w:themeColor="text1"/>
          <w:lang w:eastAsia="hr-HR"/>
        </w:rPr>
        <w:t>Zakona Zavod je dužan primiti i potvrditi njihov primitak.</w:t>
      </w:r>
    </w:p>
    <w:p w:rsidR="00AB1BE2" w:rsidRPr="00FD4BED" w:rsidRDefault="00AB1BE2" w:rsidP="00AB1BE2">
      <w:pPr>
        <w:spacing w:after="48" w:line="276" w:lineRule="auto"/>
        <w:ind w:firstLine="408"/>
        <w:textAlignment w:val="baseline"/>
        <w:rPr>
          <w:rFonts w:ascii="Arial" w:eastAsia="Times New Roman" w:hAnsi="Arial" w:cs="Arial"/>
          <w:color w:val="000000" w:themeColor="text1"/>
          <w:lang w:eastAsia="hr-HR"/>
        </w:rPr>
      </w:pPr>
      <w:r w:rsidRPr="00FD4BED">
        <w:rPr>
          <w:rFonts w:ascii="Arial" w:eastAsia="Times New Roman" w:hAnsi="Arial" w:cs="Arial"/>
          <w:color w:val="000000" w:themeColor="text1"/>
          <w:lang w:eastAsia="hr-HR"/>
        </w:rPr>
        <w:t>(2) Podatke iz stavka 1. ovoga članka Zavod je dužan provjeriti i unijeti u matičnu evidenciju u roku od 3 radna dana od nastupa neke od okolnosti iz članka 109. stavka 1. i 2. Zakona.</w:t>
      </w:r>
    </w:p>
    <w:p w:rsidR="00AB1BE2" w:rsidRPr="00FD4BED" w:rsidRDefault="00AB1BE2" w:rsidP="00AB1BE2">
      <w:pPr>
        <w:spacing w:after="48" w:line="276" w:lineRule="auto"/>
        <w:ind w:firstLine="408"/>
        <w:textAlignment w:val="baseline"/>
        <w:rPr>
          <w:rFonts w:ascii="Arial" w:eastAsia="Times New Roman" w:hAnsi="Arial" w:cs="Arial"/>
          <w:color w:val="000000" w:themeColor="text1"/>
          <w:lang w:eastAsia="hr-HR"/>
        </w:rPr>
      </w:pPr>
      <w:r w:rsidRPr="00FD4BED">
        <w:rPr>
          <w:rFonts w:ascii="Arial" w:eastAsia="Times New Roman" w:hAnsi="Arial" w:cs="Arial"/>
          <w:color w:val="000000" w:themeColor="text1"/>
          <w:lang w:eastAsia="hr-HR"/>
        </w:rPr>
        <w:t>(3) Ako obveznik prijave iz stavka 1. ovoga članka uspostavlja Zavodu nakon proteka roka iz članka 109. stavka 1. i 2. Zakona, obveza provjere i unosa podataka u matičnu evidenciju počinje od dana primitka prijave.</w:t>
      </w:r>
    </w:p>
    <w:p w:rsidR="00AB1BE2" w:rsidRPr="002A1B8E" w:rsidRDefault="00AB1BE2" w:rsidP="00AB1BE2">
      <w:pPr>
        <w:spacing w:after="48" w:line="276" w:lineRule="auto"/>
        <w:ind w:firstLine="408"/>
        <w:textAlignment w:val="baseline"/>
        <w:rPr>
          <w:rFonts w:ascii="Arial" w:eastAsia="Times New Roman" w:hAnsi="Arial" w:cs="Arial"/>
          <w:color w:val="000000" w:themeColor="text1"/>
          <w:lang w:eastAsia="hr-HR"/>
        </w:rPr>
      </w:pPr>
      <w:r w:rsidRPr="00FD4BED">
        <w:rPr>
          <w:rFonts w:ascii="Arial" w:eastAsia="Times New Roman" w:hAnsi="Arial" w:cs="Arial"/>
          <w:color w:val="000000" w:themeColor="text1"/>
          <w:lang w:eastAsia="hr-HR"/>
        </w:rPr>
        <w:t>(4) Obveznik iz članka 7. stavka 1. točke 1. ovog Pravilnika dužan je za državljane trećih zemalja uspostaviti prijave za vođenje matične evidencije ako su se ostvarile pretpostavke za rad državljana trećih zemalja u Republici Hrvatskoj propisane propisima kojima se uređuje rad s</w:t>
      </w:r>
      <w:r>
        <w:rPr>
          <w:rFonts w:ascii="Arial" w:eastAsia="Times New Roman" w:hAnsi="Arial" w:cs="Arial"/>
          <w:color w:val="000000" w:themeColor="text1"/>
          <w:lang w:eastAsia="hr-HR"/>
        </w:rPr>
        <w:t xml:space="preserve">tranaca u Republici Hrvatskoj. </w:t>
      </w:r>
    </w:p>
    <w:p w:rsidR="00AB1BE2" w:rsidRDefault="00AB1BE2" w:rsidP="00AB1BE2">
      <w:pPr>
        <w:spacing w:before="103" w:after="48" w:line="276" w:lineRule="auto"/>
        <w:jc w:val="center"/>
        <w:textAlignment w:val="baseline"/>
        <w:rPr>
          <w:rFonts w:ascii="Arial" w:eastAsia="Times New Roman" w:hAnsi="Arial" w:cs="Arial"/>
          <w:color w:val="231F20"/>
          <w:lang w:eastAsia="hr-HR"/>
        </w:rPr>
      </w:pPr>
    </w:p>
    <w:p w:rsidR="00AB1BE2" w:rsidRPr="00BD79A5" w:rsidRDefault="00AB1BE2" w:rsidP="00AB1BE2">
      <w:pPr>
        <w:spacing w:before="103" w:after="48" w:line="276" w:lineRule="auto"/>
        <w:jc w:val="center"/>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 xml:space="preserve">Članak </w:t>
      </w:r>
      <w:r>
        <w:rPr>
          <w:rFonts w:ascii="Arial" w:eastAsia="Times New Roman" w:hAnsi="Arial" w:cs="Arial"/>
          <w:color w:val="231F20"/>
          <w:lang w:eastAsia="hr-HR"/>
        </w:rPr>
        <w:t>9</w:t>
      </w:r>
      <w:r w:rsidRPr="00BD79A5">
        <w:rPr>
          <w:rFonts w:ascii="Arial" w:eastAsia="Times New Roman" w:hAnsi="Arial" w:cs="Arial"/>
          <w:color w:val="231F20"/>
          <w:lang w:eastAsia="hr-HR"/>
        </w:rPr>
        <w:t>.</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 Zavod je obvezan uspostaviti prijave o početku</w:t>
      </w:r>
      <w:r>
        <w:rPr>
          <w:rFonts w:ascii="Arial" w:eastAsia="Times New Roman" w:hAnsi="Arial" w:cs="Arial"/>
          <w:color w:val="231F20"/>
          <w:lang w:eastAsia="hr-HR"/>
        </w:rPr>
        <w:t>,</w:t>
      </w:r>
      <w:r w:rsidRPr="00BD79A5">
        <w:rPr>
          <w:rFonts w:ascii="Arial" w:eastAsia="Times New Roman" w:hAnsi="Arial" w:cs="Arial"/>
          <w:color w:val="231F20"/>
          <w:lang w:eastAsia="hr-HR"/>
        </w:rPr>
        <w:t xml:space="preserve"> odnosno prestanku osiguranja iz članka 6. točke 1. i 2. ovog Pravilnika za:</w:t>
      </w:r>
    </w:p>
    <w:p w:rsidR="00AB1BE2" w:rsidRPr="00FD4BED" w:rsidRDefault="00AB1BE2" w:rsidP="00AB1BE2">
      <w:pPr>
        <w:spacing w:after="48" w:line="276" w:lineRule="auto"/>
        <w:ind w:firstLine="408"/>
        <w:textAlignment w:val="baseline"/>
        <w:rPr>
          <w:rFonts w:ascii="Arial" w:eastAsia="Times New Roman" w:hAnsi="Arial" w:cs="Arial"/>
          <w:color w:val="000000" w:themeColor="text1"/>
          <w:lang w:eastAsia="hr-HR"/>
        </w:rPr>
      </w:pPr>
      <w:r w:rsidRPr="00BD79A5">
        <w:rPr>
          <w:rFonts w:ascii="Arial" w:eastAsia="Times New Roman" w:hAnsi="Arial" w:cs="Arial"/>
          <w:color w:val="231F20"/>
          <w:lang w:eastAsia="hr-HR"/>
        </w:rPr>
        <w:t xml:space="preserve">1. osiguranike koji su stekli pravo na profesionalnu rehabilitaciju od dana stupanja na </w:t>
      </w:r>
      <w:r w:rsidRPr="00FD4BED">
        <w:rPr>
          <w:rFonts w:ascii="Arial" w:eastAsia="Times New Roman" w:hAnsi="Arial" w:cs="Arial"/>
          <w:color w:val="000000" w:themeColor="text1"/>
          <w:lang w:eastAsia="hr-HR"/>
        </w:rPr>
        <w:t>profesionalnu rehabilitaciju do završetka profesionalne rehabilitacije (osiguranici iz članka 11. stavka 1., članka 12., 13. i 16. Zakona i za osigurane osobe iz članka 23. i 24.</w:t>
      </w:r>
      <w:r>
        <w:rPr>
          <w:rFonts w:ascii="Arial" w:eastAsia="Times New Roman" w:hAnsi="Arial" w:cs="Arial"/>
          <w:color w:val="000000" w:themeColor="text1"/>
          <w:lang w:eastAsia="hr-HR"/>
        </w:rPr>
        <w:t xml:space="preserve"> Zakona</w:t>
      </w:r>
      <w:r w:rsidRPr="00FD4BED">
        <w:rPr>
          <w:rFonts w:ascii="Arial" w:eastAsia="Times New Roman" w:hAnsi="Arial" w:cs="Arial"/>
          <w:color w:val="000000" w:themeColor="text1"/>
          <w:lang w:eastAsia="hr-HR"/>
        </w:rPr>
        <w:t>)</w:t>
      </w:r>
    </w:p>
    <w:p w:rsidR="00AB1BE2" w:rsidRPr="00FD4BED" w:rsidRDefault="00AB1BE2" w:rsidP="00AB1BE2">
      <w:pPr>
        <w:spacing w:after="48" w:line="276" w:lineRule="auto"/>
        <w:ind w:firstLine="408"/>
        <w:textAlignment w:val="baseline"/>
        <w:rPr>
          <w:rFonts w:ascii="Arial" w:eastAsia="Times New Roman" w:hAnsi="Arial" w:cs="Arial"/>
          <w:color w:val="000000" w:themeColor="text1"/>
          <w:lang w:eastAsia="hr-HR"/>
        </w:rPr>
      </w:pPr>
      <w:r w:rsidRPr="00FD4BED">
        <w:rPr>
          <w:rFonts w:ascii="Arial" w:eastAsia="Times New Roman" w:hAnsi="Arial" w:cs="Arial"/>
          <w:color w:val="000000" w:themeColor="text1"/>
          <w:lang w:eastAsia="hr-HR"/>
        </w:rPr>
        <w:t>2. osiguranike za koje donosi rješenje o priznanju / prestanku svojstva osiguranika (članak 115. Zakona)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 xml:space="preserve">3. samostalne umjetnike kojima se doprinosi plaćaju iz državnog proračuna i kojima je obveznik doprinosa i plaćanja doprinosa ministarstvo </w:t>
      </w:r>
      <w:r w:rsidRPr="00FD4BED">
        <w:rPr>
          <w:rFonts w:ascii="Arial" w:eastAsia="Times New Roman" w:hAnsi="Arial" w:cs="Arial"/>
          <w:color w:val="000000" w:themeColor="text1"/>
          <w:lang w:eastAsia="hr-HR"/>
        </w:rPr>
        <w:t>nadležno</w:t>
      </w:r>
      <w:r w:rsidRPr="00BD79A5">
        <w:rPr>
          <w:rFonts w:ascii="Arial" w:eastAsia="Times New Roman" w:hAnsi="Arial" w:cs="Arial"/>
          <w:color w:val="231F20"/>
          <w:lang w:eastAsia="hr-HR"/>
        </w:rPr>
        <w:t xml:space="preserve"> za kulturu.</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lastRenderedPageBreak/>
        <w:t>(2) Zavod je obvezan uspostaviti prijavu iz članka 6. točke 7. ovog Pravilnika, kada prijavu za potrebe postupka koji se vodi u Zavodu nije uspostavio obveznik iz članka 7. stavka 1. točke 1. i 3.</w:t>
      </w:r>
      <w:r>
        <w:rPr>
          <w:rFonts w:ascii="Arial" w:eastAsia="Times New Roman" w:hAnsi="Arial" w:cs="Arial"/>
          <w:color w:val="231F20"/>
          <w:lang w:eastAsia="hr-HR"/>
        </w:rPr>
        <w:t xml:space="preserve"> </w:t>
      </w:r>
      <w:r w:rsidRPr="00BD79A5">
        <w:rPr>
          <w:rFonts w:ascii="Arial" w:eastAsia="Times New Roman" w:hAnsi="Arial" w:cs="Arial"/>
          <w:color w:val="231F20"/>
          <w:lang w:eastAsia="hr-HR"/>
        </w:rPr>
        <w:t>te točke 5. do 8. ovog Pravilnika.</w:t>
      </w:r>
    </w:p>
    <w:p w:rsidR="00AB1BE2" w:rsidRDefault="00AB1BE2" w:rsidP="00AB1BE2">
      <w:pPr>
        <w:spacing w:after="48" w:line="276" w:lineRule="auto"/>
        <w:ind w:firstLine="408"/>
        <w:textAlignment w:val="baseline"/>
        <w:rPr>
          <w:rFonts w:ascii="Arial" w:eastAsia="Times New Roman" w:hAnsi="Arial" w:cs="Arial"/>
          <w:color w:val="231F20"/>
          <w:lang w:eastAsia="hr-HR"/>
        </w:rPr>
      </w:pPr>
      <w:r>
        <w:rPr>
          <w:rFonts w:ascii="Arial" w:eastAsia="Times New Roman" w:hAnsi="Arial" w:cs="Arial"/>
          <w:color w:val="231F20"/>
          <w:lang w:eastAsia="hr-HR"/>
        </w:rPr>
        <w:t>(3) Zavod</w:t>
      </w:r>
      <w:r w:rsidRPr="00BD79A5">
        <w:rPr>
          <w:rFonts w:ascii="Arial" w:eastAsia="Times New Roman" w:hAnsi="Arial" w:cs="Arial"/>
          <w:color w:val="231F20"/>
          <w:lang w:eastAsia="hr-HR"/>
        </w:rPr>
        <w:t xml:space="preserve"> na temelju usuglašenog protokola s Ministarstvom financija</w:t>
      </w:r>
      <w:r>
        <w:rPr>
          <w:rFonts w:ascii="Arial" w:eastAsia="Times New Roman" w:hAnsi="Arial" w:cs="Arial"/>
          <w:color w:val="231F20"/>
          <w:lang w:eastAsia="hr-HR"/>
        </w:rPr>
        <w:t xml:space="preserve"> –</w:t>
      </w:r>
      <w:r w:rsidRPr="00BD79A5">
        <w:rPr>
          <w:rFonts w:ascii="Arial" w:eastAsia="Times New Roman" w:hAnsi="Arial" w:cs="Arial"/>
          <w:color w:val="231F20"/>
          <w:lang w:eastAsia="hr-HR"/>
        </w:rPr>
        <w:t xml:space="preserve"> Poreznom upravom može preuzeti i evidentirati podatak o prestanku pravne osobe ako to obveznik doprinosa, pravna osoba iz članka 7. ovog Pravilnika, nije učinio.</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p>
    <w:p w:rsidR="00AB1BE2" w:rsidRPr="00BD79A5" w:rsidRDefault="00AB1BE2" w:rsidP="00AB1BE2">
      <w:pPr>
        <w:spacing w:before="103" w:after="48" w:line="276" w:lineRule="auto"/>
        <w:jc w:val="center"/>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 xml:space="preserve">Članak </w:t>
      </w:r>
      <w:r>
        <w:rPr>
          <w:rFonts w:ascii="Arial" w:eastAsia="Times New Roman" w:hAnsi="Arial" w:cs="Arial"/>
          <w:color w:val="231F20"/>
          <w:lang w:eastAsia="hr-HR"/>
        </w:rPr>
        <w:t>10</w:t>
      </w:r>
      <w:r w:rsidRPr="00BD79A5">
        <w:rPr>
          <w:rFonts w:ascii="Arial" w:eastAsia="Times New Roman" w:hAnsi="Arial" w:cs="Arial"/>
          <w:color w:val="231F20"/>
          <w:lang w:eastAsia="hr-HR"/>
        </w:rPr>
        <w:t>.</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HZZO je obvezan Zavodu uspostaviti prijave iz članka 6. točke 1. i točke 2. do 7. ovog Pravilnika, u skladu s odredbama zakona koji uređuje obvezno zdravstveno osiguranje u Republici Hrvatskoj, za: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 osiguranika kojemu je za vrijeme trajanja privremene nesposobnosti za rad prestao radni odnos, odnosno obavljanje djelatnosti osobnim radom, a koji je primao naknadu plaće još najviše 30 dana, računajući od dana prestanka radnog odnosa, odnosno obavljanja djelatnosti osobnim radom, i to uz uvjet da mu je izabrani doktor privremenu nesposobnost utvrdio najmanje 8 dana prije prestanka radnog odnosa, odnosno obavljanja djelatnosti osobnim radom te da je u vrijeme prestanka radnog odnosa, odnosno obavljanja djelatnosti imao pravo na naknadu plaće u skladu s odredbama Zakona o obveznom zdravstvenom osiguranju</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2. osiguranike kojima je za vrijeme privremene nesposobnosti koja je neposredna posljedica sudjelovanja u Domovinskom ratu, odnosno posljedica priznate ozljede na radu ili profesionalne bolesti prestao radni odnos, odnosno obavljanje djelatnosti osobnim radom, a pripada im naknada plaće i nakon prestanka radnog odnosa, odnosno obavljanja djelatnosti osobnim radom sve dok ponovo ne budu radno sposobni, odnosno dok im se nalazom i mišljenjem nadležnog tijela vještačenja ne utvrdi invalidnost</w:t>
      </w:r>
    </w:p>
    <w:p w:rsidR="00AB1BE2"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 xml:space="preserve">3. osiguranike za vrijeme privremene nesposobnosti za rad zbog bolesti i komplikacija u vezi s trudnoćom i porodom, korištenjem prava na </w:t>
      </w:r>
      <w:proofErr w:type="spellStart"/>
      <w:r w:rsidRPr="00BD79A5">
        <w:rPr>
          <w:rFonts w:ascii="Arial" w:eastAsia="Times New Roman" w:hAnsi="Arial" w:cs="Arial"/>
          <w:color w:val="231F20"/>
          <w:lang w:eastAsia="hr-HR"/>
        </w:rPr>
        <w:t>rodiljni</w:t>
      </w:r>
      <w:proofErr w:type="spellEnd"/>
      <w:r w:rsidRPr="00BD79A5">
        <w:rPr>
          <w:rFonts w:ascii="Arial" w:eastAsia="Times New Roman" w:hAnsi="Arial" w:cs="Arial"/>
          <w:color w:val="231F20"/>
          <w:lang w:eastAsia="hr-HR"/>
        </w:rPr>
        <w:t xml:space="preserve"> dopust i prava na rad u polovici punog radnog vremena te prava na dopust za slučaj smrti djeteta, koji koriste jedno od navedenih prava i pripada im pravo na naknadu plaće i nakon prestanka radnog odnosa, odnosno obavljanja djelatnosti osobnim radom do isteka korištenja tog prava.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p>
    <w:p w:rsidR="00AB1BE2" w:rsidRDefault="00AB1BE2" w:rsidP="00AB1BE2">
      <w:pPr>
        <w:spacing w:before="204" w:after="72" w:line="276" w:lineRule="auto"/>
        <w:jc w:val="center"/>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V. IZMJENA I ISPRAVAK PODATAKA UNESENIH U MATIČNU EVIDENCIJU</w:t>
      </w:r>
    </w:p>
    <w:p w:rsidR="00AB1BE2" w:rsidRPr="00BD79A5" w:rsidRDefault="00AB1BE2" w:rsidP="00AB1BE2">
      <w:pPr>
        <w:spacing w:before="204" w:after="72" w:line="276" w:lineRule="auto"/>
        <w:jc w:val="center"/>
        <w:textAlignment w:val="baseline"/>
        <w:rPr>
          <w:rFonts w:ascii="Arial" w:eastAsia="Times New Roman" w:hAnsi="Arial" w:cs="Arial"/>
          <w:color w:val="231F20"/>
          <w:lang w:eastAsia="hr-HR"/>
        </w:rPr>
      </w:pPr>
    </w:p>
    <w:p w:rsidR="00AB1BE2" w:rsidRPr="00BD79A5" w:rsidRDefault="00AB1BE2" w:rsidP="00AB1BE2">
      <w:pPr>
        <w:spacing w:before="34" w:after="48" w:line="276" w:lineRule="auto"/>
        <w:jc w:val="center"/>
        <w:textAlignment w:val="baseline"/>
        <w:rPr>
          <w:rFonts w:ascii="Arial" w:eastAsia="Times New Roman" w:hAnsi="Arial" w:cs="Arial"/>
          <w:color w:val="231F20"/>
          <w:lang w:eastAsia="hr-HR"/>
        </w:rPr>
      </w:pPr>
      <w:r>
        <w:rPr>
          <w:rFonts w:ascii="Arial" w:eastAsia="Times New Roman" w:hAnsi="Arial" w:cs="Arial"/>
          <w:color w:val="231F20"/>
          <w:lang w:eastAsia="hr-HR"/>
        </w:rPr>
        <w:t>Članak 11</w:t>
      </w:r>
      <w:r w:rsidRPr="00BD79A5">
        <w:rPr>
          <w:rFonts w:ascii="Arial" w:eastAsia="Times New Roman" w:hAnsi="Arial" w:cs="Arial"/>
          <w:color w:val="231F20"/>
          <w:lang w:eastAsia="hr-HR"/>
        </w:rPr>
        <w:t>.</w:t>
      </w:r>
    </w:p>
    <w:p w:rsidR="00AB1BE2"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Za točnost podataka dostavljenih i preuzetih u Zavodu za potrebe vođenja matične evidencije odgovorni su obveznici iz članka 7. stavka 1. ovog Pravilnika.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p>
    <w:p w:rsidR="00AB1BE2" w:rsidRPr="00BD79A5" w:rsidRDefault="00AB1BE2" w:rsidP="00AB1BE2">
      <w:pPr>
        <w:spacing w:before="103" w:after="48" w:line="276" w:lineRule="auto"/>
        <w:jc w:val="center"/>
        <w:textAlignment w:val="baseline"/>
        <w:rPr>
          <w:rFonts w:ascii="Arial" w:eastAsia="Times New Roman" w:hAnsi="Arial" w:cs="Arial"/>
          <w:color w:val="231F20"/>
          <w:lang w:eastAsia="hr-HR"/>
        </w:rPr>
      </w:pPr>
      <w:r>
        <w:rPr>
          <w:rFonts w:ascii="Arial" w:eastAsia="Times New Roman" w:hAnsi="Arial" w:cs="Arial"/>
          <w:color w:val="231F20"/>
          <w:lang w:eastAsia="hr-HR"/>
        </w:rPr>
        <w:t>Članak 12</w:t>
      </w:r>
      <w:r w:rsidRPr="00BD79A5">
        <w:rPr>
          <w:rFonts w:ascii="Arial" w:eastAsia="Times New Roman" w:hAnsi="Arial" w:cs="Arial"/>
          <w:color w:val="231F20"/>
          <w:lang w:eastAsia="hr-HR"/>
        </w:rPr>
        <w:t>.</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 Podaci uneseni u matičnu ev</w:t>
      </w:r>
      <w:r>
        <w:rPr>
          <w:rFonts w:ascii="Arial" w:eastAsia="Times New Roman" w:hAnsi="Arial" w:cs="Arial"/>
          <w:color w:val="231F20"/>
          <w:lang w:eastAsia="hr-HR"/>
        </w:rPr>
        <w:t xml:space="preserve">idenciju na način propisan </w:t>
      </w:r>
      <w:r w:rsidRPr="00FD4BED">
        <w:rPr>
          <w:rFonts w:ascii="Arial" w:eastAsia="Times New Roman" w:hAnsi="Arial" w:cs="Arial"/>
          <w:color w:val="000000" w:themeColor="text1"/>
          <w:lang w:eastAsia="hr-HR"/>
        </w:rPr>
        <w:t>Zakonom</w:t>
      </w:r>
      <w:r w:rsidRPr="00BD79A5">
        <w:rPr>
          <w:rFonts w:ascii="Arial" w:eastAsia="Times New Roman" w:hAnsi="Arial" w:cs="Arial"/>
          <w:color w:val="231F20"/>
          <w:lang w:eastAsia="hr-HR"/>
        </w:rPr>
        <w:t xml:space="preserve"> i ovim Pravilnikom mogu se naknadno izmijeniti u sljedećim slučajevima: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 ako naknadno, u propisanom postupku, nadležno tijelo utvrdi promjenu podataka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2. ako su podaci o mirovinskom stažu, svojstvu osiguranika, stažu osiguranja i osnovici uneseni u matičnu evidenciju na temelju lažnih isprava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lastRenderedPageBreak/>
        <w:t>3. ako se naknadno, provjerom podataka u postupku kontrole ili na drugi način, utvrdi da su u matičnu evidenciju uneseni neispravni, netočni ili nepotpuni podaci</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4. u slučajevima u kojima se u propisanom postupku mogu upotrijebiti izvanredna pravna sredstva</w:t>
      </w:r>
    </w:p>
    <w:p w:rsidR="00AB1BE2" w:rsidRPr="00FD4BED" w:rsidRDefault="00AB1BE2" w:rsidP="00AB1BE2">
      <w:pPr>
        <w:spacing w:after="48" w:line="276" w:lineRule="auto"/>
        <w:ind w:firstLine="408"/>
        <w:textAlignment w:val="baseline"/>
        <w:rPr>
          <w:rFonts w:ascii="Arial" w:eastAsia="Times New Roman" w:hAnsi="Arial" w:cs="Arial"/>
          <w:color w:val="000000" w:themeColor="text1"/>
          <w:lang w:eastAsia="hr-HR"/>
        </w:rPr>
      </w:pPr>
      <w:r w:rsidRPr="00BD79A5">
        <w:rPr>
          <w:rFonts w:ascii="Arial" w:eastAsia="Times New Roman" w:hAnsi="Arial" w:cs="Arial"/>
          <w:color w:val="231F20"/>
          <w:lang w:eastAsia="hr-HR"/>
        </w:rPr>
        <w:t xml:space="preserve">5. u povodu zahtjeva osiguranika prema članku </w:t>
      </w:r>
      <w:r w:rsidRPr="00FD4BED">
        <w:rPr>
          <w:rFonts w:ascii="Arial" w:eastAsia="Times New Roman" w:hAnsi="Arial" w:cs="Arial"/>
          <w:color w:val="000000" w:themeColor="text1"/>
          <w:lang w:eastAsia="hr-HR"/>
        </w:rPr>
        <w:t>105. stavku 2. Zakona.</w:t>
      </w:r>
    </w:p>
    <w:p w:rsidR="00AB1BE2"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(2) Podaci iz stavka 1. ovog članka mijenjaju se u matičnoj evidenciji prijavama o promjeni podataka propisanim ovim Pravilnikom.</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p>
    <w:p w:rsidR="00AB1BE2" w:rsidRPr="00BD79A5" w:rsidRDefault="00AB1BE2" w:rsidP="00AB1BE2">
      <w:pPr>
        <w:spacing w:before="103" w:after="48" w:line="276" w:lineRule="auto"/>
        <w:jc w:val="center"/>
        <w:textAlignment w:val="baseline"/>
        <w:rPr>
          <w:rFonts w:ascii="Arial" w:eastAsia="Times New Roman" w:hAnsi="Arial" w:cs="Arial"/>
          <w:color w:val="231F20"/>
          <w:lang w:eastAsia="hr-HR"/>
        </w:rPr>
      </w:pPr>
      <w:r>
        <w:rPr>
          <w:rFonts w:ascii="Arial" w:eastAsia="Times New Roman" w:hAnsi="Arial" w:cs="Arial"/>
          <w:color w:val="231F20"/>
          <w:lang w:eastAsia="hr-HR"/>
        </w:rPr>
        <w:t>Članak 13</w:t>
      </w:r>
      <w:r w:rsidRPr="00BD79A5">
        <w:rPr>
          <w:rFonts w:ascii="Arial" w:eastAsia="Times New Roman" w:hAnsi="Arial" w:cs="Arial"/>
          <w:color w:val="231F20"/>
          <w:lang w:eastAsia="hr-HR"/>
        </w:rPr>
        <w:t>.</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 Staž osiguranja i osnovice za ostvarivanje prava utvrđuje Z</w:t>
      </w:r>
      <w:r>
        <w:rPr>
          <w:rFonts w:ascii="Arial" w:eastAsia="Times New Roman" w:hAnsi="Arial" w:cs="Arial"/>
          <w:color w:val="231F20"/>
          <w:lang w:eastAsia="hr-HR"/>
        </w:rPr>
        <w:t xml:space="preserve">avod u skladu s odredbama </w:t>
      </w:r>
      <w:r w:rsidRPr="00FD4BED">
        <w:rPr>
          <w:rFonts w:ascii="Arial" w:eastAsia="Times New Roman" w:hAnsi="Arial" w:cs="Arial"/>
          <w:color w:val="000000" w:themeColor="text1"/>
          <w:lang w:eastAsia="hr-HR"/>
        </w:rPr>
        <w:t>Zakona</w:t>
      </w:r>
      <w:r w:rsidRPr="00BD79A5">
        <w:rPr>
          <w:rFonts w:ascii="Arial" w:eastAsia="Times New Roman" w:hAnsi="Arial" w:cs="Arial"/>
          <w:color w:val="231F20"/>
          <w:lang w:eastAsia="hr-HR"/>
        </w:rPr>
        <w:t xml:space="preserve"> i </w:t>
      </w:r>
      <w:proofErr w:type="spellStart"/>
      <w:r w:rsidRPr="00BD79A5">
        <w:rPr>
          <w:rFonts w:ascii="Arial" w:eastAsia="Times New Roman" w:hAnsi="Arial" w:cs="Arial"/>
          <w:color w:val="231F20"/>
          <w:lang w:eastAsia="hr-HR"/>
        </w:rPr>
        <w:t>podzakonskim</w:t>
      </w:r>
      <w:proofErr w:type="spellEnd"/>
      <w:r w:rsidRPr="00BD79A5">
        <w:rPr>
          <w:rFonts w:ascii="Arial" w:eastAsia="Times New Roman" w:hAnsi="Arial" w:cs="Arial"/>
          <w:color w:val="231F20"/>
          <w:lang w:eastAsia="hr-HR"/>
        </w:rPr>
        <w:t xml:space="preserve"> propisima.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(2) Zavod je ovlašten kod obveznika provjeravati točnost podataka zaprimljenih neposredno od obveznika ili zaprimljenih od drugih nadležnih tijela unesenih u matičnu evidenciju, i to uvidom u evidenciju o radnicima koju vodi obveznik i uvidom u druge odgovarajuće evidencije.</w:t>
      </w:r>
    </w:p>
    <w:p w:rsidR="00AB1BE2" w:rsidRPr="00BD79A5" w:rsidRDefault="00AB1BE2" w:rsidP="00AB1BE2">
      <w:pPr>
        <w:spacing w:before="103" w:after="48" w:line="276" w:lineRule="auto"/>
        <w:jc w:val="center"/>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Članak 1</w:t>
      </w:r>
      <w:r>
        <w:rPr>
          <w:rFonts w:ascii="Arial" w:eastAsia="Times New Roman" w:hAnsi="Arial" w:cs="Arial"/>
          <w:color w:val="231F20"/>
          <w:lang w:eastAsia="hr-HR"/>
        </w:rPr>
        <w:t>4</w:t>
      </w:r>
      <w:r w:rsidRPr="00BD79A5">
        <w:rPr>
          <w:rFonts w:ascii="Arial" w:eastAsia="Times New Roman" w:hAnsi="Arial" w:cs="Arial"/>
          <w:color w:val="231F20"/>
          <w:lang w:eastAsia="hr-HR"/>
        </w:rPr>
        <w:t>.</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 Ako se u propisanom postupku ili u postupku kontrole utvrdi da su podaci u evidencijama Zavoda netočni i nepotpuni ili se posumnja u njihovu vjerodostojnost, Zavod će od obveznika zatražiti da prijavama propisanim ovim Pravilnikom ispravi netočne podatke, dopuni nepotpune podatke, odnosno provjeri vjerodostojnost podataka na temelju evidencije o radnicima koju vodi obveznik i drugih odgovarajućih evidencija.</w:t>
      </w:r>
    </w:p>
    <w:p w:rsidR="00AB1BE2"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(2) Ako obveznik ne postupi prema zahtjevu Zavoda iz stavka 1. ovog članka ili je brisan iz odgovarajućeg registra ili je nedostupan, Zavod može pokrenuti upravni postupak po službenoj dužnosti do donošenja rješenja o određivanju svote mirovine i rješenjem utvrditi nove činjenice bitne za rješavanje upravne stvari.</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p>
    <w:p w:rsidR="00AB1BE2" w:rsidRDefault="00AB1BE2" w:rsidP="00AB1BE2">
      <w:pPr>
        <w:spacing w:before="204" w:after="72" w:line="276" w:lineRule="auto"/>
        <w:jc w:val="center"/>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VI. PODNOŠENJE PRIJAVA ZA VOĐENJE MATIČNE EVIDENCIJE ZAVODA ELEKTRONIČKIM PUTEM</w:t>
      </w:r>
    </w:p>
    <w:p w:rsidR="00AB1BE2" w:rsidRPr="00BD79A5" w:rsidRDefault="00AB1BE2" w:rsidP="00AB1BE2">
      <w:pPr>
        <w:spacing w:before="204" w:after="72" w:line="276" w:lineRule="auto"/>
        <w:jc w:val="center"/>
        <w:textAlignment w:val="baseline"/>
        <w:rPr>
          <w:rFonts w:ascii="Arial" w:eastAsia="Times New Roman" w:hAnsi="Arial" w:cs="Arial"/>
          <w:color w:val="231F20"/>
          <w:lang w:eastAsia="hr-HR"/>
        </w:rPr>
      </w:pPr>
    </w:p>
    <w:p w:rsidR="00AB1BE2" w:rsidRPr="00BD79A5" w:rsidRDefault="00AB1BE2" w:rsidP="00AB1BE2">
      <w:pPr>
        <w:spacing w:before="34" w:after="48" w:line="276" w:lineRule="auto"/>
        <w:jc w:val="center"/>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Člana</w:t>
      </w:r>
      <w:r>
        <w:rPr>
          <w:rFonts w:ascii="Arial" w:eastAsia="Times New Roman" w:hAnsi="Arial" w:cs="Arial"/>
          <w:color w:val="231F20"/>
          <w:lang w:eastAsia="hr-HR"/>
        </w:rPr>
        <w:t>k 15</w:t>
      </w:r>
      <w:r w:rsidRPr="00BD79A5">
        <w:rPr>
          <w:rFonts w:ascii="Arial" w:eastAsia="Times New Roman" w:hAnsi="Arial" w:cs="Arial"/>
          <w:color w:val="231F20"/>
          <w:lang w:eastAsia="hr-HR"/>
        </w:rPr>
        <w:t>.</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 xml:space="preserve">(1) Obveznici iz članka 7. stavka 1. ovog Pravilnika dužni su uspostavljati prijave u elektroničkom obliku (u daljnjem tekstu: </w:t>
      </w:r>
      <w:r w:rsidRPr="00BD79A5">
        <w:rPr>
          <w:rFonts w:ascii="Arial" w:eastAsia="Times New Roman" w:hAnsi="Arial" w:cs="Arial"/>
          <w:color w:val="231F20"/>
          <w:lang w:eastAsia="hr-HR"/>
        </w:rPr>
        <w:softHyphen/>
        <w:t>e-prijava) ako su obveznici obračunavanja i plaćanja doprinosa po osnovi rada za više od tri osiguranika.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(2) Obveznik iz stavka 1. ovog članka u slučaju opravdane nemogućnosti uspostave e-prijave iznimno može Zavodu uspostaviti prijave u papirnatom obliku iz članka 6. ovog Pravilnika.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(3) Obveznici iz stavka 1. ovog članka dužni su osigurati kvalificirani certifikat kojim se naprednim elektroničkim potpiso</w:t>
      </w:r>
      <w:r>
        <w:rPr>
          <w:rFonts w:ascii="Arial" w:eastAsia="Times New Roman" w:hAnsi="Arial" w:cs="Arial"/>
          <w:color w:val="231F20"/>
          <w:lang w:eastAsia="hr-HR"/>
        </w:rPr>
        <w:t>m potpisuju obrasci iz članka 1</w:t>
      </w:r>
      <w:r w:rsidRPr="00FD4BED">
        <w:rPr>
          <w:rFonts w:ascii="Arial" w:eastAsia="Times New Roman" w:hAnsi="Arial" w:cs="Arial"/>
          <w:color w:val="000000" w:themeColor="text1"/>
          <w:lang w:eastAsia="hr-HR"/>
        </w:rPr>
        <w:t>6</w:t>
      </w:r>
      <w:r w:rsidRPr="00BD79A5">
        <w:rPr>
          <w:rFonts w:ascii="Arial" w:eastAsia="Times New Roman" w:hAnsi="Arial" w:cs="Arial"/>
          <w:color w:val="231F20"/>
          <w:lang w:eastAsia="hr-HR"/>
        </w:rPr>
        <w:t>. Pravilnika, u skladu s propisima kojima se uređuje elektronička identifikacija i usluge povjerenja za elektroničke transakcije na unutarnjem tržištu.</w:t>
      </w:r>
    </w:p>
    <w:p w:rsidR="00AB1BE2"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 xml:space="preserve">(4) Obveznici iz stavka 3. ovoga članka koriste e-usluge Zavoda </w:t>
      </w:r>
      <w:r>
        <w:rPr>
          <w:rFonts w:ascii="Arial" w:eastAsia="Times New Roman" w:hAnsi="Arial" w:cs="Arial"/>
          <w:color w:val="231F20"/>
          <w:lang w:eastAsia="hr-HR"/>
        </w:rPr>
        <w:t>u skladu s</w:t>
      </w:r>
      <w:r w:rsidRPr="00BD79A5">
        <w:rPr>
          <w:rFonts w:ascii="Arial" w:eastAsia="Times New Roman" w:hAnsi="Arial" w:cs="Arial"/>
          <w:color w:val="231F20"/>
          <w:lang w:eastAsia="hr-HR"/>
        </w:rPr>
        <w:t xml:space="preserve"> procedurama i uputama javno objavljenim na mrežnim stranicama Zavoda.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p>
    <w:p w:rsidR="00AB1BE2" w:rsidRPr="00BD79A5" w:rsidRDefault="00AB1BE2" w:rsidP="00AB1BE2">
      <w:pPr>
        <w:spacing w:before="103" w:after="48" w:line="276" w:lineRule="auto"/>
        <w:jc w:val="center"/>
        <w:textAlignment w:val="baseline"/>
        <w:rPr>
          <w:rFonts w:ascii="Arial" w:eastAsia="Times New Roman" w:hAnsi="Arial" w:cs="Arial"/>
          <w:color w:val="231F20"/>
          <w:lang w:eastAsia="hr-HR"/>
        </w:rPr>
      </w:pPr>
      <w:r>
        <w:rPr>
          <w:rFonts w:ascii="Arial" w:eastAsia="Times New Roman" w:hAnsi="Arial" w:cs="Arial"/>
          <w:color w:val="231F20"/>
          <w:lang w:eastAsia="hr-HR"/>
        </w:rPr>
        <w:lastRenderedPageBreak/>
        <w:t>Članak 16</w:t>
      </w:r>
      <w:r w:rsidRPr="00BD79A5">
        <w:rPr>
          <w:rFonts w:ascii="Arial" w:eastAsia="Times New Roman" w:hAnsi="Arial" w:cs="Arial"/>
          <w:color w:val="231F20"/>
          <w:lang w:eastAsia="hr-HR"/>
        </w:rPr>
        <w:t>.</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Izrada prijava iz članka 6. ovog Pravilnika elektroničkim putem omogućava se na sljedećim obrascima elektroničke prijave (u daljnjem tekstu: obrazac):</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 prijava o početku osiguranja (obrazac eM-1P)</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2. prijava o prestanku osiguranja (obrazac eM-2P)</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3. prijava o promjeni tijekom osiguranja (obrazac eM-3P)</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4. prijava o početku poslovanja obveznika doprinosa (obrazac eM-11P)</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5. prijava o prestanku poslovanja obveznika doprinosa (obrazac eM-12P)</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6. prijava o promjeni podataka obveznika doprinosa (obrazac eM-13P)</w:t>
      </w:r>
    </w:p>
    <w:p w:rsidR="00AB1BE2"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 xml:space="preserve">7. prijava – promjena o preračunatom trajanju staža na sezonskim poslovima (obrazac </w:t>
      </w:r>
      <w:r>
        <w:rPr>
          <w:rFonts w:ascii="Arial" w:eastAsia="Times New Roman" w:hAnsi="Arial" w:cs="Arial"/>
          <w:color w:val="231F20"/>
          <w:lang w:eastAsia="hr-HR"/>
        </w:rPr>
        <w:t xml:space="preserve"> </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Pr>
          <w:rFonts w:ascii="Arial" w:eastAsia="Times New Roman" w:hAnsi="Arial" w:cs="Arial"/>
          <w:color w:val="231F20"/>
          <w:lang w:eastAsia="hr-HR"/>
        </w:rPr>
        <w:t xml:space="preserve">    </w:t>
      </w:r>
      <w:proofErr w:type="spellStart"/>
      <w:r w:rsidRPr="00BD79A5">
        <w:rPr>
          <w:rFonts w:ascii="Arial" w:eastAsia="Times New Roman" w:hAnsi="Arial" w:cs="Arial"/>
          <w:color w:val="231F20"/>
          <w:lang w:eastAsia="hr-HR"/>
        </w:rPr>
        <w:t>eM</w:t>
      </w:r>
      <w:proofErr w:type="spellEnd"/>
      <w:r w:rsidRPr="00BD79A5">
        <w:rPr>
          <w:rFonts w:ascii="Arial" w:eastAsia="Times New Roman" w:hAnsi="Arial" w:cs="Arial"/>
          <w:color w:val="231F20"/>
          <w:lang w:eastAsia="hr-HR"/>
        </w:rPr>
        <w:t>-SEZ)</w:t>
      </w:r>
    </w:p>
    <w:p w:rsidR="00AB1BE2" w:rsidRDefault="00AB1BE2" w:rsidP="00AB1BE2">
      <w:pPr>
        <w:spacing w:after="48" w:line="276" w:lineRule="auto"/>
        <w:ind w:firstLine="408"/>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8. prijava–</w:t>
      </w:r>
      <w:r w:rsidRPr="00BD79A5">
        <w:rPr>
          <w:rFonts w:ascii="Arial" w:eastAsia="Times New Roman" w:hAnsi="Arial" w:cs="Arial"/>
          <w:color w:val="231F20"/>
          <w:lang w:eastAsia="hr-HR"/>
        </w:rPr>
        <w:t>promjena podataka o utvrđenom stažu osiguranja i osnovici (obrazac eMPP-1).</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p>
    <w:p w:rsidR="00AB1BE2" w:rsidRPr="00BD79A5" w:rsidRDefault="00AB1BE2" w:rsidP="00AB1BE2">
      <w:pPr>
        <w:spacing w:before="103" w:after="48" w:line="276" w:lineRule="auto"/>
        <w:jc w:val="center"/>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Članak 1</w:t>
      </w:r>
      <w:r>
        <w:rPr>
          <w:rFonts w:ascii="Arial" w:eastAsia="Times New Roman" w:hAnsi="Arial" w:cs="Arial"/>
          <w:color w:val="231F20"/>
          <w:lang w:eastAsia="hr-HR"/>
        </w:rPr>
        <w:t>7</w:t>
      </w:r>
      <w:r w:rsidRPr="00BD79A5">
        <w:rPr>
          <w:rFonts w:ascii="Arial" w:eastAsia="Times New Roman" w:hAnsi="Arial" w:cs="Arial"/>
          <w:color w:val="231F20"/>
          <w:lang w:eastAsia="hr-HR"/>
        </w:rPr>
        <w:t>.</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 Za točnost podataka dostavljenih i preuzetih u Zavodu putem e-prijave od</w:t>
      </w:r>
      <w:r>
        <w:rPr>
          <w:rFonts w:ascii="Arial" w:eastAsia="Times New Roman" w:hAnsi="Arial" w:cs="Arial"/>
          <w:color w:val="231F20"/>
          <w:lang w:eastAsia="hr-HR"/>
        </w:rPr>
        <w:t>govoran je obveznik iz članka 1</w:t>
      </w:r>
      <w:r w:rsidRPr="00FD4BED">
        <w:rPr>
          <w:rFonts w:ascii="Arial" w:eastAsia="Times New Roman" w:hAnsi="Arial" w:cs="Arial"/>
          <w:color w:val="000000" w:themeColor="text1"/>
          <w:lang w:eastAsia="hr-HR"/>
        </w:rPr>
        <w:t>5</w:t>
      </w:r>
      <w:r w:rsidRPr="00BD79A5">
        <w:rPr>
          <w:rFonts w:ascii="Arial" w:eastAsia="Times New Roman" w:hAnsi="Arial" w:cs="Arial"/>
          <w:color w:val="231F20"/>
          <w:lang w:eastAsia="hr-HR"/>
        </w:rPr>
        <w:t>. ovog Pravilnika koji primjenom elektroničkih sredstava popunjava e-prijavu i potpisuje ju naprednim elektroničkim potpisom.</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(2) Obveznik može na zakonom utvrđen način ovlastiti osobu koja posjeduje kvalificirani certifikat da Zavodu u njegovo ime i za njegov račun uspostavlja i potpisuje naprednim elektroničkim potpisom e-prijave iz članka 1</w:t>
      </w:r>
      <w:r w:rsidRPr="00FD4BED">
        <w:rPr>
          <w:rFonts w:ascii="Arial" w:eastAsia="Times New Roman" w:hAnsi="Arial" w:cs="Arial"/>
          <w:color w:val="000000" w:themeColor="text1"/>
          <w:lang w:eastAsia="hr-HR"/>
        </w:rPr>
        <w:t xml:space="preserve">6. </w:t>
      </w:r>
      <w:r w:rsidRPr="00BD79A5">
        <w:rPr>
          <w:rFonts w:ascii="Arial" w:eastAsia="Times New Roman" w:hAnsi="Arial" w:cs="Arial"/>
          <w:color w:val="231F20"/>
          <w:lang w:eastAsia="hr-HR"/>
        </w:rPr>
        <w:t>ovog Pravilnika.</w:t>
      </w:r>
    </w:p>
    <w:p w:rsidR="00AB1BE2"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(3) Kvalificirani certifikat osobe iz stavka 2. ovog članka može sadržavati tvrtku obveznika ili tvrtku neke treće osobe poslovnog subjekta.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p>
    <w:p w:rsidR="00AB1BE2" w:rsidRPr="00BD79A5" w:rsidRDefault="00AB1BE2" w:rsidP="00AB1BE2">
      <w:pPr>
        <w:spacing w:before="103" w:after="48" w:line="276" w:lineRule="auto"/>
        <w:jc w:val="center"/>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Članak 1</w:t>
      </w:r>
      <w:r>
        <w:rPr>
          <w:rFonts w:ascii="Arial" w:eastAsia="Times New Roman" w:hAnsi="Arial" w:cs="Arial"/>
          <w:color w:val="231F20"/>
          <w:lang w:eastAsia="hr-HR"/>
        </w:rPr>
        <w:t>8</w:t>
      </w:r>
      <w:r w:rsidRPr="00BD79A5">
        <w:rPr>
          <w:rFonts w:ascii="Arial" w:eastAsia="Times New Roman" w:hAnsi="Arial" w:cs="Arial"/>
          <w:color w:val="231F20"/>
          <w:lang w:eastAsia="hr-HR"/>
        </w:rPr>
        <w:t>.</w:t>
      </w:r>
    </w:p>
    <w:p w:rsidR="00AB1BE2"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 xml:space="preserve">Ovlaštena osoba obveznika potpisivanjem e-prijava iz članka </w:t>
      </w:r>
      <w:r w:rsidRPr="00FD4BED">
        <w:rPr>
          <w:rFonts w:ascii="Arial" w:eastAsia="Times New Roman" w:hAnsi="Arial" w:cs="Arial"/>
          <w:color w:val="000000" w:themeColor="text1"/>
          <w:lang w:eastAsia="hr-HR"/>
        </w:rPr>
        <w:t xml:space="preserve">16. ovog </w:t>
      </w:r>
      <w:r w:rsidRPr="00BD79A5">
        <w:rPr>
          <w:rFonts w:ascii="Arial" w:eastAsia="Times New Roman" w:hAnsi="Arial" w:cs="Arial"/>
          <w:color w:val="231F20"/>
          <w:lang w:eastAsia="hr-HR"/>
        </w:rPr>
        <w:t>Pravilnika naprednim elektroničkim potpisom potvrđuje podatke iz prijave i odgovorna je za istovjetnost priložene dokumentacije u elektroničkom obliku s izvornom dokumentacijom.</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p>
    <w:p w:rsidR="00AB1BE2" w:rsidRPr="00BD79A5" w:rsidRDefault="00AB1BE2" w:rsidP="00AB1BE2">
      <w:pPr>
        <w:spacing w:before="103" w:after="48" w:line="276" w:lineRule="auto"/>
        <w:jc w:val="center"/>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Članak 1</w:t>
      </w:r>
      <w:r>
        <w:rPr>
          <w:rFonts w:ascii="Arial" w:eastAsia="Times New Roman" w:hAnsi="Arial" w:cs="Arial"/>
          <w:color w:val="231F20"/>
          <w:lang w:eastAsia="hr-HR"/>
        </w:rPr>
        <w:t>9</w:t>
      </w:r>
      <w:r w:rsidRPr="00BD79A5">
        <w:rPr>
          <w:rFonts w:ascii="Arial" w:eastAsia="Times New Roman" w:hAnsi="Arial" w:cs="Arial"/>
          <w:color w:val="231F20"/>
          <w:lang w:eastAsia="hr-HR"/>
        </w:rPr>
        <w:t>.</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 Smatra se da je e-prijava primljena u Zavodu kada je verificiran napredni elektronički potpis ovlaštene osobe obveznika.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(2) Primitak</w:t>
      </w:r>
      <w:r>
        <w:rPr>
          <w:rFonts w:ascii="Arial" w:eastAsia="Times New Roman" w:hAnsi="Arial" w:cs="Arial"/>
          <w:color w:val="231F20"/>
          <w:lang w:eastAsia="hr-HR"/>
        </w:rPr>
        <w:t xml:space="preserve"> </w:t>
      </w:r>
      <w:r w:rsidRPr="00BD79A5">
        <w:rPr>
          <w:rFonts w:ascii="Arial" w:eastAsia="Times New Roman" w:hAnsi="Arial" w:cs="Arial"/>
          <w:color w:val="231F20"/>
          <w:lang w:eastAsia="hr-HR"/>
        </w:rPr>
        <w:t>e-prijave Zavod pot</w:t>
      </w:r>
      <w:r>
        <w:rPr>
          <w:rFonts w:ascii="Arial" w:eastAsia="Times New Roman" w:hAnsi="Arial" w:cs="Arial"/>
          <w:color w:val="231F20"/>
          <w:lang w:eastAsia="hr-HR"/>
        </w:rPr>
        <w:t>vrđuje na e-prijavi iz članka 1</w:t>
      </w:r>
      <w:r w:rsidRPr="00FD4BED">
        <w:rPr>
          <w:rFonts w:ascii="Arial" w:eastAsia="Times New Roman" w:hAnsi="Arial" w:cs="Arial"/>
          <w:color w:val="000000" w:themeColor="text1"/>
          <w:lang w:eastAsia="hr-HR"/>
        </w:rPr>
        <w:t xml:space="preserve">6. </w:t>
      </w:r>
      <w:r w:rsidRPr="00BD79A5">
        <w:rPr>
          <w:rFonts w:ascii="Arial" w:eastAsia="Times New Roman" w:hAnsi="Arial" w:cs="Arial"/>
          <w:color w:val="231F20"/>
          <w:lang w:eastAsia="hr-HR"/>
        </w:rPr>
        <w:t>ovog Pravilnika.</w:t>
      </w:r>
    </w:p>
    <w:p w:rsidR="00AB1BE2"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 xml:space="preserve"> (</w:t>
      </w:r>
      <w:r>
        <w:rPr>
          <w:rFonts w:ascii="Arial" w:eastAsia="Times New Roman" w:hAnsi="Arial" w:cs="Arial"/>
          <w:color w:val="231F20"/>
          <w:lang w:eastAsia="hr-HR"/>
        </w:rPr>
        <w:t>3</w:t>
      </w:r>
      <w:r w:rsidRPr="00BD79A5">
        <w:rPr>
          <w:rFonts w:ascii="Arial" w:eastAsia="Times New Roman" w:hAnsi="Arial" w:cs="Arial"/>
          <w:color w:val="231F20"/>
          <w:lang w:eastAsia="hr-HR"/>
        </w:rPr>
        <w:t>) Smatra se da je e-prijava iz stavka 1. ovog članka obrađena u Zavodu kada je verificiran potpis osobe Zavoda koja je ovlaštena za obradu e-prijave (u daljnjem teks</w:t>
      </w:r>
      <w:r>
        <w:rPr>
          <w:rFonts w:ascii="Arial" w:eastAsia="Times New Roman" w:hAnsi="Arial" w:cs="Arial"/>
          <w:color w:val="231F20"/>
          <w:lang w:eastAsia="hr-HR"/>
        </w:rPr>
        <w:t xml:space="preserve">tu: </w:t>
      </w:r>
      <w:r w:rsidRPr="00FD4BED">
        <w:rPr>
          <w:rFonts w:ascii="Arial" w:eastAsia="Times New Roman" w:hAnsi="Arial" w:cs="Arial"/>
          <w:color w:val="000000" w:themeColor="text1"/>
          <w:lang w:eastAsia="hr-HR"/>
        </w:rPr>
        <w:t xml:space="preserve">ovlaštena osoba Zavoda), odnosno kada je ovjerena kvalificiranim elektroničkim pečatom Zavoda. </w:t>
      </w:r>
    </w:p>
    <w:p w:rsidR="00AB1BE2" w:rsidRDefault="00AB1BE2" w:rsidP="00AB1BE2">
      <w:pPr>
        <w:spacing w:after="48" w:line="276" w:lineRule="auto"/>
        <w:ind w:firstLine="408"/>
        <w:textAlignment w:val="baseline"/>
        <w:rPr>
          <w:rFonts w:ascii="Arial" w:eastAsia="Times New Roman" w:hAnsi="Arial" w:cs="Arial"/>
          <w:color w:val="231F20"/>
          <w:lang w:eastAsia="hr-HR"/>
        </w:rPr>
      </w:pPr>
    </w:p>
    <w:p w:rsidR="00AB1BE2" w:rsidRDefault="00AB1BE2" w:rsidP="00AB1BE2">
      <w:pPr>
        <w:spacing w:after="48" w:line="276" w:lineRule="auto"/>
        <w:ind w:firstLine="408"/>
        <w:textAlignment w:val="baseline"/>
        <w:rPr>
          <w:rFonts w:ascii="Arial" w:eastAsia="Times New Roman" w:hAnsi="Arial" w:cs="Arial"/>
          <w:color w:val="231F20"/>
          <w:lang w:eastAsia="hr-HR"/>
        </w:rPr>
      </w:pP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p>
    <w:p w:rsidR="00AB1BE2" w:rsidRPr="00BD79A5" w:rsidRDefault="00AB1BE2" w:rsidP="00AB1BE2">
      <w:pPr>
        <w:spacing w:before="103" w:after="48" w:line="276" w:lineRule="auto"/>
        <w:jc w:val="center"/>
        <w:textAlignment w:val="baseline"/>
        <w:rPr>
          <w:rFonts w:ascii="Arial" w:eastAsia="Times New Roman" w:hAnsi="Arial" w:cs="Arial"/>
          <w:color w:val="231F20"/>
          <w:lang w:eastAsia="hr-HR"/>
        </w:rPr>
      </w:pPr>
      <w:r>
        <w:rPr>
          <w:rFonts w:ascii="Arial" w:eastAsia="Times New Roman" w:hAnsi="Arial" w:cs="Arial"/>
          <w:color w:val="231F20"/>
          <w:lang w:eastAsia="hr-HR"/>
        </w:rPr>
        <w:t>Članak 20</w:t>
      </w:r>
      <w:r w:rsidRPr="00BD79A5">
        <w:rPr>
          <w:rFonts w:ascii="Arial" w:eastAsia="Times New Roman" w:hAnsi="Arial" w:cs="Arial"/>
          <w:color w:val="231F20"/>
          <w:lang w:eastAsia="hr-HR"/>
        </w:rPr>
        <w:t>.</w:t>
      </w:r>
    </w:p>
    <w:p w:rsidR="00AB1BE2" w:rsidRPr="00FD4BED" w:rsidRDefault="00AB1BE2" w:rsidP="00AB1BE2">
      <w:pPr>
        <w:spacing w:after="48" w:line="276" w:lineRule="auto"/>
        <w:ind w:firstLine="408"/>
        <w:textAlignment w:val="baseline"/>
        <w:rPr>
          <w:rFonts w:ascii="Arial" w:eastAsia="Times New Roman" w:hAnsi="Arial" w:cs="Arial"/>
          <w:color w:val="000000" w:themeColor="text1"/>
          <w:lang w:eastAsia="hr-HR"/>
        </w:rPr>
      </w:pPr>
      <w:r w:rsidRPr="00BD79A5">
        <w:rPr>
          <w:rFonts w:ascii="Arial" w:eastAsia="Times New Roman" w:hAnsi="Arial" w:cs="Arial"/>
          <w:color w:val="231F20"/>
          <w:lang w:eastAsia="hr-HR"/>
        </w:rPr>
        <w:lastRenderedPageBreak/>
        <w:t xml:space="preserve"> </w:t>
      </w:r>
      <w:r>
        <w:rPr>
          <w:rFonts w:ascii="Arial" w:eastAsia="Times New Roman" w:hAnsi="Arial" w:cs="Arial"/>
          <w:color w:val="231F20"/>
          <w:lang w:eastAsia="hr-HR"/>
        </w:rPr>
        <w:t>(</w:t>
      </w:r>
      <w:r w:rsidRPr="00FD4BED">
        <w:rPr>
          <w:rFonts w:ascii="Arial" w:eastAsia="Times New Roman" w:hAnsi="Arial" w:cs="Arial"/>
          <w:color w:val="000000" w:themeColor="text1"/>
          <w:lang w:eastAsia="hr-HR"/>
        </w:rPr>
        <w:t>1</w:t>
      </w:r>
      <w:r w:rsidRPr="00BD79A5">
        <w:rPr>
          <w:rFonts w:ascii="Arial" w:eastAsia="Times New Roman" w:hAnsi="Arial" w:cs="Arial"/>
          <w:color w:val="231F20"/>
          <w:lang w:eastAsia="hr-HR"/>
        </w:rPr>
        <w:t xml:space="preserve">) Ako je e-prijava u Zavodu primljena u dane blagdana ili na dan kad Zavod ne radi ili ako obradu primljene e-prijave nije moguće obaviti zbog drugih opravdanih razloga, rok </w:t>
      </w:r>
      <w:r w:rsidRPr="00FD4BED">
        <w:rPr>
          <w:rFonts w:ascii="Arial" w:eastAsia="Times New Roman" w:hAnsi="Arial" w:cs="Arial"/>
          <w:color w:val="000000" w:themeColor="text1"/>
          <w:lang w:eastAsia="hr-HR"/>
        </w:rPr>
        <w:t>za obradu e-prijave računa se u skladu s člankom 8. ovog Pravilnika.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w:t>
      </w:r>
      <w:r>
        <w:rPr>
          <w:rFonts w:ascii="Arial" w:eastAsia="Times New Roman" w:hAnsi="Arial" w:cs="Arial"/>
          <w:color w:val="231F20"/>
          <w:lang w:eastAsia="hr-HR"/>
        </w:rPr>
        <w:t>2</w:t>
      </w:r>
      <w:r w:rsidRPr="00BD79A5">
        <w:rPr>
          <w:rFonts w:ascii="Arial" w:eastAsia="Times New Roman" w:hAnsi="Arial" w:cs="Arial"/>
          <w:color w:val="231F20"/>
          <w:lang w:eastAsia="hr-HR"/>
        </w:rPr>
        <w:t>) Zavod će odbiti e-prijavu i obavijestiti obveznika iz članka 1</w:t>
      </w:r>
      <w:r w:rsidRPr="00FD4BED">
        <w:rPr>
          <w:rFonts w:ascii="Arial" w:eastAsia="Times New Roman" w:hAnsi="Arial" w:cs="Arial"/>
          <w:color w:val="000000" w:themeColor="text1"/>
          <w:lang w:eastAsia="hr-HR"/>
        </w:rPr>
        <w:t xml:space="preserve">5. </w:t>
      </w:r>
      <w:r w:rsidRPr="00BD79A5">
        <w:rPr>
          <w:rFonts w:ascii="Arial" w:eastAsia="Times New Roman" w:hAnsi="Arial" w:cs="Arial"/>
          <w:color w:val="231F20"/>
          <w:lang w:eastAsia="hr-HR"/>
        </w:rPr>
        <w:t xml:space="preserve">ovog Pravilnika o razlozima odbijanja e-prijave ako ovlaštena osoba Zavoda tijekom postupka obrade e-prijave utvrdi da:  </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 obveznik nije Zavodu dostavio svu potrebnu dokumentaciju, odnosno dokumentaciju odgovarajuću za uporabu</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2. je podatak u e-prijavi neispravno popunjen ili je netočan.</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w:t>
      </w:r>
      <w:r>
        <w:rPr>
          <w:rFonts w:ascii="Arial" w:eastAsia="Times New Roman" w:hAnsi="Arial" w:cs="Arial"/>
          <w:color w:val="231F20"/>
          <w:lang w:eastAsia="hr-HR"/>
        </w:rPr>
        <w:t>3</w:t>
      </w:r>
      <w:r w:rsidRPr="00BD79A5">
        <w:rPr>
          <w:rFonts w:ascii="Arial" w:eastAsia="Times New Roman" w:hAnsi="Arial" w:cs="Arial"/>
          <w:color w:val="231F20"/>
          <w:lang w:eastAsia="hr-HR"/>
        </w:rPr>
        <w:t>) Kada ovlaštena osoba Zavoda odbije e-prijavu, obveznik je dužan otkloniti nedostatke i dostaviti novu e-prijavu u zakonom propisanom roku od 24 sata od dana obrade odbijene e-prijave u Zavodu te će se tada kao datum primanja e-prijave računati datum primanja odbijene e-prijave.</w:t>
      </w:r>
    </w:p>
    <w:p w:rsidR="00AB1BE2" w:rsidRDefault="00AB1BE2" w:rsidP="00AB1BE2">
      <w:pPr>
        <w:spacing w:after="48" w:line="276" w:lineRule="auto"/>
        <w:ind w:firstLine="408"/>
        <w:textAlignment w:val="baseline"/>
        <w:rPr>
          <w:rFonts w:ascii="Arial" w:eastAsia="Times New Roman" w:hAnsi="Arial" w:cs="Arial"/>
          <w:color w:val="231F20"/>
          <w:lang w:eastAsia="hr-HR"/>
        </w:rPr>
      </w:pPr>
      <w:r>
        <w:rPr>
          <w:rFonts w:ascii="Arial" w:eastAsia="Times New Roman" w:hAnsi="Arial" w:cs="Arial"/>
          <w:color w:val="231F20"/>
          <w:lang w:eastAsia="hr-HR"/>
        </w:rPr>
        <w:t>(4</w:t>
      </w:r>
      <w:r w:rsidRPr="00BD79A5">
        <w:rPr>
          <w:rFonts w:ascii="Arial" w:eastAsia="Times New Roman" w:hAnsi="Arial" w:cs="Arial"/>
          <w:color w:val="231F20"/>
          <w:lang w:eastAsia="hr-HR"/>
        </w:rPr>
        <w:t>) Ako obveznik nije Zavodu dostavio novu e-prijavu u roku iz stavka 4. ovoga članka, smatra se da prijava nije pod</w:t>
      </w:r>
      <w:r>
        <w:rPr>
          <w:rFonts w:ascii="Arial" w:eastAsia="Times New Roman" w:hAnsi="Arial" w:cs="Arial"/>
          <w:color w:val="231F20"/>
          <w:lang w:eastAsia="hr-HR"/>
        </w:rPr>
        <w:t>nesena u roku propisanom Zakonom</w:t>
      </w:r>
      <w:r w:rsidRPr="00BD79A5">
        <w:rPr>
          <w:rFonts w:ascii="Arial" w:eastAsia="Times New Roman" w:hAnsi="Arial" w:cs="Arial"/>
          <w:color w:val="231F20"/>
          <w:lang w:eastAsia="hr-HR"/>
        </w:rPr>
        <w:t>.</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p>
    <w:p w:rsidR="00AB1BE2" w:rsidRDefault="00AB1BE2" w:rsidP="00AB1BE2">
      <w:pPr>
        <w:spacing w:before="204" w:after="72" w:line="276" w:lineRule="auto"/>
        <w:jc w:val="center"/>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VII. UTVRĐIVANJE STAŽA OSIGURANJA</w:t>
      </w:r>
    </w:p>
    <w:p w:rsidR="00AB1BE2" w:rsidRPr="00BD79A5" w:rsidRDefault="00AB1BE2" w:rsidP="00AB1BE2">
      <w:pPr>
        <w:spacing w:before="204" w:after="72" w:line="276" w:lineRule="auto"/>
        <w:jc w:val="center"/>
        <w:textAlignment w:val="baseline"/>
        <w:rPr>
          <w:rFonts w:ascii="Arial" w:eastAsia="Times New Roman" w:hAnsi="Arial" w:cs="Arial"/>
          <w:color w:val="231F20"/>
          <w:lang w:eastAsia="hr-HR"/>
        </w:rPr>
      </w:pPr>
    </w:p>
    <w:p w:rsidR="00AB1BE2" w:rsidRPr="00BD79A5" w:rsidRDefault="00AB1BE2" w:rsidP="00AB1BE2">
      <w:pPr>
        <w:spacing w:before="34" w:after="48" w:line="276" w:lineRule="auto"/>
        <w:jc w:val="center"/>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Članak 2</w:t>
      </w:r>
      <w:r>
        <w:rPr>
          <w:rFonts w:ascii="Arial" w:eastAsia="Times New Roman" w:hAnsi="Arial" w:cs="Arial"/>
          <w:color w:val="231F20"/>
          <w:lang w:eastAsia="hr-HR"/>
        </w:rPr>
        <w:t>1</w:t>
      </w:r>
      <w:r w:rsidRPr="00BD79A5">
        <w:rPr>
          <w:rFonts w:ascii="Arial" w:eastAsia="Times New Roman" w:hAnsi="Arial" w:cs="Arial"/>
          <w:color w:val="231F20"/>
          <w:lang w:eastAsia="hr-HR"/>
        </w:rPr>
        <w:t>.</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 Staž osiguranja u pojedinoj godini utvrđuje se na osnovi razdoblja osiguranja, dnevnog radnog vremena osiguranika i tjednog radnog vremena obveznika, odnosno prosječnog dnevnog radnog vremena obveznika.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(2) Razdoblje osiguranja je vrijeme provedeno u osiguranju koje se računa kao kalendarsko vrijeme od datuma stjecanja svojstva osiguranika do datuma prestanka svojstva osiguranika, odnosno cijela godina.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(3) Dnevno radno vrijeme osiguranika je prosječno dnevno radno vrijeme osiguranika iskazano na prijavi na osiguranje.</w:t>
      </w:r>
    </w:p>
    <w:p w:rsidR="00AB1BE2"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 xml:space="preserve">(4) Tjedno radno vrijeme obveznika je radno vrijeme obveznika iskazano na prijavi o početku poslovanja obveznika. Prosječno dnevno radno vrijeme obveznika izračunava se </w:t>
      </w:r>
      <w:r>
        <w:rPr>
          <w:rFonts w:ascii="Arial" w:eastAsia="Times New Roman" w:hAnsi="Arial" w:cs="Arial"/>
          <w:color w:val="231F20"/>
          <w:lang w:eastAsia="hr-HR"/>
        </w:rPr>
        <w:t>tako</w:t>
      </w:r>
      <w:r w:rsidRPr="00BD79A5">
        <w:rPr>
          <w:rFonts w:ascii="Arial" w:eastAsia="Times New Roman" w:hAnsi="Arial" w:cs="Arial"/>
          <w:color w:val="231F20"/>
          <w:lang w:eastAsia="hr-HR"/>
        </w:rPr>
        <w:t xml:space="preserve"> da se tjedno radno vrijeme podijeli s pet radnih dana.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p>
    <w:p w:rsidR="00AB1BE2" w:rsidRPr="00BD79A5" w:rsidRDefault="00AB1BE2" w:rsidP="00AB1BE2">
      <w:pPr>
        <w:spacing w:before="103" w:after="48" w:line="276" w:lineRule="auto"/>
        <w:jc w:val="center"/>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Članak 2</w:t>
      </w:r>
      <w:r>
        <w:rPr>
          <w:rFonts w:ascii="Arial" w:eastAsia="Times New Roman" w:hAnsi="Arial" w:cs="Arial"/>
          <w:color w:val="231F20"/>
          <w:lang w:eastAsia="hr-HR"/>
        </w:rPr>
        <w:t>2</w:t>
      </w:r>
      <w:r w:rsidRPr="00BD79A5">
        <w:rPr>
          <w:rFonts w:ascii="Arial" w:eastAsia="Times New Roman" w:hAnsi="Arial" w:cs="Arial"/>
          <w:color w:val="231F20"/>
          <w:lang w:eastAsia="hr-HR"/>
        </w:rPr>
        <w:t>.</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 Smatra se da osiguranik radi puno radno vrijeme ako mu je dnevno radno vrijeme jednako prosječnom dnevnom radnom vremenu obveznika, a ako mu je dnevno radno vrijeme kraće od prosječnog dnevnog radnog vremena obveznika, smatra se da radi s nepunim radnim vremenom.</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(2) Za osiguranika koji radi puno radno vrijeme kao staž osiguranja uzima se kalendarsko razdoblje za koje se staž osiguranja utvrđuje.</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 xml:space="preserve">(3) Za osiguranika koji radi nepuno radno vrijeme staž osiguranja utvrđuje se </w:t>
      </w:r>
      <w:r>
        <w:rPr>
          <w:rFonts w:ascii="Arial" w:eastAsia="Times New Roman" w:hAnsi="Arial" w:cs="Arial"/>
          <w:color w:val="231F20"/>
          <w:lang w:eastAsia="hr-HR"/>
        </w:rPr>
        <w:t>tako</w:t>
      </w:r>
      <w:r w:rsidRPr="00BD79A5">
        <w:rPr>
          <w:rFonts w:ascii="Arial" w:eastAsia="Times New Roman" w:hAnsi="Arial" w:cs="Arial"/>
          <w:color w:val="231F20"/>
          <w:lang w:eastAsia="hr-HR"/>
        </w:rPr>
        <w:t xml:space="preserve"> da se prethodno izračuna staž osiguranja kao da je radio puno radno vrijeme. Tako obračunati staž osiguranja iskazan u danima množi se sa stvarnim dnevnim radnim vremenom osiguranika i dijeli s prosječnim dnevnim radnim vremenom obveznika.</w:t>
      </w:r>
    </w:p>
    <w:p w:rsidR="00AB1BE2" w:rsidRPr="00BD79A5" w:rsidRDefault="00AB1BE2" w:rsidP="00AB1BE2">
      <w:pPr>
        <w:spacing w:before="103" w:after="48" w:line="276" w:lineRule="auto"/>
        <w:jc w:val="center"/>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Članak 2</w:t>
      </w:r>
      <w:r>
        <w:rPr>
          <w:rFonts w:ascii="Arial" w:eastAsia="Times New Roman" w:hAnsi="Arial" w:cs="Arial"/>
          <w:color w:val="231F20"/>
          <w:lang w:eastAsia="hr-HR"/>
        </w:rPr>
        <w:t>3</w:t>
      </w:r>
      <w:r w:rsidRPr="00BD79A5">
        <w:rPr>
          <w:rFonts w:ascii="Arial" w:eastAsia="Times New Roman" w:hAnsi="Arial" w:cs="Arial"/>
          <w:color w:val="231F20"/>
          <w:lang w:eastAsia="hr-HR"/>
        </w:rPr>
        <w:t>.</w:t>
      </w:r>
    </w:p>
    <w:p w:rsidR="00AB1BE2"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lastRenderedPageBreak/>
        <w:t xml:space="preserve">Za osiguranika koji je u razdoblju za koje se utvrđuje staž osiguranja radio na sezonskim poslovima na kojima je ostvaren veći broj sati od punog radnog vremena, staž osiguranja utvrđuje se </w:t>
      </w:r>
      <w:r>
        <w:rPr>
          <w:rFonts w:ascii="Arial" w:eastAsia="Times New Roman" w:hAnsi="Arial" w:cs="Arial"/>
          <w:color w:val="231F20"/>
          <w:lang w:eastAsia="hr-HR"/>
        </w:rPr>
        <w:t>tako</w:t>
      </w:r>
      <w:r w:rsidRPr="00BD79A5">
        <w:rPr>
          <w:rFonts w:ascii="Arial" w:eastAsia="Times New Roman" w:hAnsi="Arial" w:cs="Arial"/>
          <w:color w:val="231F20"/>
          <w:lang w:eastAsia="hr-HR"/>
        </w:rPr>
        <w:t xml:space="preserve"> da se stažu osiguranja izračuna</w:t>
      </w:r>
      <w:r>
        <w:rPr>
          <w:rFonts w:ascii="Arial" w:eastAsia="Times New Roman" w:hAnsi="Arial" w:cs="Arial"/>
          <w:color w:val="231F20"/>
          <w:lang w:eastAsia="hr-HR"/>
        </w:rPr>
        <w:t>n</w:t>
      </w:r>
      <w:r w:rsidRPr="00BD79A5">
        <w:rPr>
          <w:rFonts w:ascii="Arial" w:eastAsia="Times New Roman" w:hAnsi="Arial" w:cs="Arial"/>
          <w:color w:val="231F20"/>
          <w:lang w:eastAsia="hr-HR"/>
        </w:rPr>
        <w:t>om za puno radno vrijeme dodaje broj dana koji se dobije kad se broj sati za koje je radnik ostvario u tom razdoblju podijeli s prosječnim dnevnim radnim vremenom obveznika.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p>
    <w:p w:rsidR="00AB1BE2" w:rsidRDefault="00AB1BE2" w:rsidP="00AB1BE2">
      <w:pPr>
        <w:spacing w:before="204" w:after="72" w:line="276" w:lineRule="auto"/>
        <w:jc w:val="center"/>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VIII. PRIJELAZNE I ZAVRŠNE ODREDBE</w:t>
      </w:r>
    </w:p>
    <w:p w:rsidR="00AB1BE2" w:rsidRPr="00BD79A5" w:rsidRDefault="00AB1BE2" w:rsidP="00AB1BE2">
      <w:pPr>
        <w:spacing w:before="204" w:after="72" w:line="276" w:lineRule="auto"/>
        <w:jc w:val="center"/>
        <w:textAlignment w:val="baseline"/>
        <w:rPr>
          <w:rFonts w:ascii="Arial" w:eastAsia="Times New Roman" w:hAnsi="Arial" w:cs="Arial"/>
          <w:color w:val="231F20"/>
          <w:lang w:eastAsia="hr-HR"/>
        </w:rPr>
      </w:pPr>
    </w:p>
    <w:p w:rsidR="00AB1BE2" w:rsidRPr="00BD79A5" w:rsidRDefault="00AB1BE2" w:rsidP="00AB1BE2">
      <w:pPr>
        <w:spacing w:before="34" w:after="48" w:line="276" w:lineRule="auto"/>
        <w:jc w:val="center"/>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 xml:space="preserve">Članak </w:t>
      </w:r>
      <w:r w:rsidRPr="001A51BD">
        <w:rPr>
          <w:rFonts w:ascii="Arial" w:eastAsia="Times New Roman" w:hAnsi="Arial" w:cs="Arial"/>
          <w:color w:val="000000" w:themeColor="text1"/>
          <w:lang w:eastAsia="hr-HR"/>
        </w:rPr>
        <w:t>24</w:t>
      </w:r>
      <w:r w:rsidRPr="00BD79A5">
        <w:rPr>
          <w:rFonts w:ascii="Arial" w:eastAsia="Times New Roman" w:hAnsi="Arial" w:cs="Arial"/>
          <w:color w:val="231F20"/>
          <w:lang w:eastAsia="hr-HR"/>
        </w:rPr>
        <w:t>.</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 Prijava – promjena podataka o utvrđenom stažu osiguranja i osnovici (tiskanica MPP-1 / obrazac eMPP-1) primjenjuje se za evidentiranje i izmjenu podataka o stažu osiguranja, plaći ili osnovici osiguranja za ostvarivanje prava na mirovinu te naknadi plaće za razdoblje od 1. siječnja 1970. nadalje.</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 xml:space="preserve">(2) Na tiskanici MPP-1 / obrascu eMPP-1 svote plaće, osnovice osiguranja i naknada plaće do 31. prosinca 1990. iskazuju se u dinarima i parama, za 1991. i 1992. u hrvatskim dinarima </w:t>
      </w:r>
      <w:r>
        <w:rPr>
          <w:rFonts w:ascii="Arial" w:eastAsia="Times New Roman" w:hAnsi="Arial" w:cs="Arial"/>
          <w:color w:val="231F20"/>
          <w:lang w:eastAsia="hr-HR"/>
        </w:rPr>
        <w:t>tako</w:t>
      </w:r>
      <w:r w:rsidRPr="00BD79A5">
        <w:rPr>
          <w:rFonts w:ascii="Arial" w:eastAsia="Times New Roman" w:hAnsi="Arial" w:cs="Arial"/>
          <w:color w:val="231F20"/>
          <w:lang w:eastAsia="hr-HR"/>
        </w:rPr>
        <w:t xml:space="preserve"> da se na mjestu upisa para upišu dvije ništice (»00«), za 1993. u hrvatskim dinarima bez para (HRD), za 1994. do 2022. u kunama i lipama, a za 2023. i nadalje u eurima i centima.</w:t>
      </w:r>
    </w:p>
    <w:p w:rsidR="00AB1BE2" w:rsidRPr="00BD79A5" w:rsidRDefault="00AB1BE2" w:rsidP="00AB1BE2">
      <w:pPr>
        <w:spacing w:before="103" w:after="48" w:line="276" w:lineRule="auto"/>
        <w:jc w:val="center"/>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 xml:space="preserve">Članak </w:t>
      </w:r>
      <w:r w:rsidRPr="001A51BD">
        <w:rPr>
          <w:rFonts w:ascii="Arial" w:eastAsia="Times New Roman" w:hAnsi="Arial" w:cs="Arial"/>
          <w:color w:val="000000" w:themeColor="text1"/>
          <w:lang w:eastAsia="hr-HR"/>
        </w:rPr>
        <w:t>25</w:t>
      </w:r>
      <w:r w:rsidRPr="00BD79A5">
        <w:rPr>
          <w:rFonts w:ascii="Arial" w:eastAsia="Times New Roman" w:hAnsi="Arial" w:cs="Arial"/>
          <w:color w:val="231F20"/>
          <w:lang w:eastAsia="hr-HR"/>
        </w:rPr>
        <w:t>.</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 Tiskanice iz članka 6. i obrasci iz članka 1</w:t>
      </w:r>
      <w:r w:rsidRPr="002A1B8E">
        <w:rPr>
          <w:rFonts w:ascii="Arial" w:eastAsia="Times New Roman" w:hAnsi="Arial" w:cs="Arial"/>
          <w:color w:val="000000" w:themeColor="text1"/>
          <w:lang w:eastAsia="hr-HR"/>
        </w:rPr>
        <w:t>6</w:t>
      </w:r>
      <w:r w:rsidRPr="00BD79A5">
        <w:rPr>
          <w:rFonts w:ascii="Arial" w:eastAsia="Times New Roman" w:hAnsi="Arial" w:cs="Arial"/>
          <w:color w:val="231F20"/>
          <w:lang w:eastAsia="hr-HR"/>
        </w:rPr>
        <w:t>. ovog Pravilnika njegov su sastavni dio.</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 xml:space="preserve">(2) Tiskanice iz članka 6. ovog Pravilnika tiskaju se na </w:t>
      </w:r>
      <w:proofErr w:type="spellStart"/>
      <w:r w:rsidRPr="00BD79A5">
        <w:rPr>
          <w:rFonts w:ascii="Arial" w:eastAsia="Times New Roman" w:hAnsi="Arial" w:cs="Arial"/>
          <w:color w:val="231F20"/>
          <w:lang w:eastAsia="hr-HR"/>
        </w:rPr>
        <w:t>samokopirajućem</w:t>
      </w:r>
      <w:proofErr w:type="spellEnd"/>
      <w:r w:rsidRPr="00BD79A5">
        <w:rPr>
          <w:rFonts w:ascii="Arial" w:eastAsia="Times New Roman" w:hAnsi="Arial" w:cs="Arial"/>
          <w:color w:val="231F20"/>
          <w:lang w:eastAsia="hr-HR"/>
        </w:rPr>
        <w:t xml:space="preserve"> papiru sa zaštitom.</w:t>
      </w:r>
    </w:p>
    <w:p w:rsidR="00AB1BE2"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(3) Drugi i treći primjerak tiskanica iz stavka 2. ovog Pravilnika mogu se tiskati na papiru različitih boja.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p>
    <w:p w:rsidR="00AB1BE2" w:rsidRPr="00BD79A5" w:rsidRDefault="00AB1BE2" w:rsidP="00AB1BE2">
      <w:pPr>
        <w:spacing w:before="103" w:after="48" w:line="276" w:lineRule="auto"/>
        <w:jc w:val="center"/>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 xml:space="preserve">Članak </w:t>
      </w:r>
      <w:r w:rsidRPr="001A51BD">
        <w:rPr>
          <w:rFonts w:ascii="Arial" w:eastAsia="Times New Roman" w:hAnsi="Arial" w:cs="Arial"/>
          <w:color w:val="000000" w:themeColor="text1"/>
          <w:lang w:eastAsia="hr-HR"/>
        </w:rPr>
        <w:t>2</w:t>
      </w:r>
      <w:r>
        <w:rPr>
          <w:rFonts w:ascii="Arial" w:eastAsia="Times New Roman" w:hAnsi="Arial" w:cs="Arial"/>
          <w:color w:val="000000" w:themeColor="text1"/>
          <w:lang w:eastAsia="hr-HR"/>
        </w:rPr>
        <w:t>7</w:t>
      </w:r>
      <w:r w:rsidRPr="00BD79A5">
        <w:rPr>
          <w:rFonts w:ascii="Arial" w:eastAsia="Times New Roman" w:hAnsi="Arial" w:cs="Arial"/>
          <w:color w:val="231F20"/>
          <w:lang w:eastAsia="hr-HR"/>
        </w:rPr>
        <w:t>.</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 Sastavni dio ovog Pravilnika su i tablice koje se nalaze u prilogu:</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 osnove osiguranja, dokumentacija za priznanje/prestanak svojstva osiguranika i obveznici podnošenja prijavno-odjavnih podataka (tablica 1.)</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2. obveznici doprinosa i dokumentacija za evidentiranje podataka o početku i prestanku poslovanja (tablica 2.).</w:t>
      </w:r>
    </w:p>
    <w:p w:rsidR="00AB1BE2"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(2) Pravni učinak i vjerodostojnost prikupljenih podataka koje pribavlja Zavod po službenoj dužnosti putem državne informacijske infrastrukture i razmjenom podataka s drugim tijelima koja vode registre za potrebe priznanja i prestanka svojstva osiguranika i početka i prestanka poslovanja isti je kao i kad dokumentaciju iz stavka 1. ovog članka Zavodu dostavlja obveznik.</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p>
    <w:p w:rsidR="00AB1BE2" w:rsidRPr="00BD79A5" w:rsidRDefault="00AB1BE2" w:rsidP="00AB1BE2">
      <w:pPr>
        <w:spacing w:before="103" w:after="48" w:line="276" w:lineRule="auto"/>
        <w:jc w:val="center"/>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 xml:space="preserve">Članak </w:t>
      </w:r>
      <w:r w:rsidRPr="001A51BD">
        <w:rPr>
          <w:rFonts w:ascii="Arial" w:eastAsia="Times New Roman" w:hAnsi="Arial" w:cs="Arial"/>
          <w:color w:val="000000" w:themeColor="text1"/>
          <w:lang w:eastAsia="hr-HR"/>
        </w:rPr>
        <w:t>28</w:t>
      </w:r>
      <w:r w:rsidRPr="00BD79A5">
        <w:rPr>
          <w:rFonts w:ascii="Arial" w:eastAsia="Times New Roman" w:hAnsi="Arial" w:cs="Arial"/>
          <w:color w:val="231F20"/>
          <w:lang w:eastAsia="hr-HR"/>
        </w:rPr>
        <w:t>.</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 Podaci iz članka 4. stavka 1. točke 17. ovog Pravilnika koji se odnose na razdoblja do 31. prosinca 1969. evidentiraju se u matičnu evidenciju na način i u postupku utvrđenom općim aktima Zavoda koji su se primjenjivali do stupanja na snagu ovog Pravilnika.</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lastRenderedPageBreak/>
        <w:t>(2) Podaci iz članka 4. stavka 1. točke 21., 28. i 29. ovog Pravilnika evidentiraju se u matičnoj evidenciji prijavom – promjenom podataka o utvrđenom stažu osiguranja i osnovici (tiskanica MPP-1 / obrazac eMPP-1), i to:</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1. podaci o naknadi plaće na teret centara za socijalnu skrb (stavak 1. točka 21.) za razdoblje od 1999. do 2008.</w:t>
      </w:r>
    </w:p>
    <w:p w:rsidR="00AB1BE2"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2. podaci o satima rada i satima bolovanja (stavak 1. točka 28. i 29.) za razdoblje od 1970. do 1998.</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p>
    <w:p w:rsidR="00AB1BE2" w:rsidRPr="00BD79A5" w:rsidRDefault="00AB1BE2" w:rsidP="00AB1BE2">
      <w:pPr>
        <w:spacing w:before="103" w:after="48" w:line="276" w:lineRule="auto"/>
        <w:jc w:val="center"/>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 xml:space="preserve">Članak </w:t>
      </w:r>
      <w:r w:rsidRPr="001A51BD">
        <w:rPr>
          <w:rFonts w:ascii="Arial" w:eastAsia="Times New Roman" w:hAnsi="Arial" w:cs="Arial"/>
          <w:color w:val="000000" w:themeColor="text1"/>
          <w:lang w:eastAsia="hr-HR"/>
        </w:rPr>
        <w:t>29</w:t>
      </w:r>
      <w:r w:rsidRPr="00BD79A5">
        <w:rPr>
          <w:rFonts w:ascii="Arial" w:eastAsia="Times New Roman" w:hAnsi="Arial" w:cs="Arial"/>
          <w:color w:val="231F20"/>
          <w:lang w:eastAsia="hr-HR"/>
        </w:rPr>
        <w:t>.</w:t>
      </w:r>
    </w:p>
    <w:p w:rsidR="00AB1BE2" w:rsidRPr="002A1B8E" w:rsidRDefault="00AB1BE2" w:rsidP="00AB1BE2">
      <w:pPr>
        <w:spacing w:after="48" w:line="276" w:lineRule="auto"/>
        <w:ind w:firstLine="408"/>
        <w:textAlignment w:val="baseline"/>
        <w:rPr>
          <w:rFonts w:ascii="Arial" w:eastAsia="Times New Roman" w:hAnsi="Arial" w:cs="Arial"/>
          <w:color w:val="000000" w:themeColor="text1"/>
          <w:lang w:eastAsia="hr-HR"/>
        </w:rPr>
      </w:pPr>
      <w:r w:rsidRPr="00BD79A5">
        <w:rPr>
          <w:rFonts w:ascii="Arial" w:eastAsia="Times New Roman" w:hAnsi="Arial" w:cs="Arial"/>
          <w:color w:val="231F20"/>
          <w:lang w:eastAsia="hr-HR"/>
        </w:rPr>
        <w:t>Stupanjem na snagu ovog Pravilnika prestaje važiti Pravilnik o vođenju matične evidencije Hrvatskog zavoda za mirovinsko osiguranje (Narodne novine, br</w:t>
      </w:r>
      <w:r>
        <w:rPr>
          <w:rFonts w:ascii="Arial" w:eastAsia="Times New Roman" w:hAnsi="Arial" w:cs="Arial"/>
          <w:color w:val="231F20"/>
          <w:lang w:eastAsia="hr-HR"/>
        </w:rPr>
        <w:t>.</w:t>
      </w:r>
      <w:r w:rsidRPr="00BD79A5">
        <w:rPr>
          <w:rFonts w:ascii="Arial" w:eastAsia="Times New Roman" w:hAnsi="Arial" w:cs="Arial"/>
          <w:color w:val="231F20"/>
          <w:lang w:eastAsia="hr-HR"/>
        </w:rPr>
        <w:t xml:space="preserve"> </w:t>
      </w:r>
      <w:r w:rsidRPr="002A1B8E">
        <w:rPr>
          <w:rFonts w:ascii="Arial" w:eastAsia="Times New Roman" w:hAnsi="Arial" w:cs="Arial"/>
          <w:color w:val="000000" w:themeColor="text1"/>
          <w:lang w:eastAsia="hr-HR"/>
        </w:rPr>
        <w:t>153/23, 86/25).</w:t>
      </w:r>
    </w:p>
    <w:p w:rsidR="00AB1BE2" w:rsidRPr="00BD79A5" w:rsidRDefault="00AB1BE2" w:rsidP="00AB1BE2">
      <w:pPr>
        <w:spacing w:before="103" w:after="48" w:line="276" w:lineRule="auto"/>
        <w:jc w:val="center"/>
        <w:textAlignment w:val="baseline"/>
        <w:rPr>
          <w:rFonts w:ascii="Arial" w:eastAsia="Times New Roman" w:hAnsi="Arial" w:cs="Arial"/>
          <w:color w:val="231F20"/>
          <w:lang w:eastAsia="hr-HR"/>
        </w:rPr>
      </w:pPr>
    </w:p>
    <w:p w:rsidR="00AB1BE2" w:rsidRPr="00BD79A5" w:rsidRDefault="00AB1BE2" w:rsidP="00AB1BE2">
      <w:pPr>
        <w:spacing w:before="103" w:after="48" w:line="276" w:lineRule="auto"/>
        <w:jc w:val="center"/>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 xml:space="preserve">Članak </w:t>
      </w:r>
      <w:r w:rsidRPr="001A51BD">
        <w:rPr>
          <w:rFonts w:ascii="Arial" w:eastAsia="Times New Roman" w:hAnsi="Arial" w:cs="Arial"/>
          <w:color w:val="000000" w:themeColor="text1"/>
          <w:lang w:eastAsia="hr-HR"/>
        </w:rPr>
        <w:t>30</w:t>
      </w:r>
      <w:r w:rsidRPr="00BD79A5">
        <w:rPr>
          <w:rFonts w:ascii="Arial" w:eastAsia="Times New Roman" w:hAnsi="Arial" w:cs="Arial"/>
          <w:color w:val="231F20"/>
          <w:lang w:eastAsia="hr-HR"/>
        </w:rPr>
        <w:t>.</w:t>
      </w:r>
    </w:p>
    <w:p w:rsidR="00AB1BE2" w:rsidRPr="00BD79A5" w:rsidRDefault="00AB1BE2" w:rsidP="00AB1BE2">
      <w:pPr>
        <w:spacing w:after="48" w:line="276" w:lineRule="auto"/>
        <w:ind w:firstLine="408"/>
        <w:textAlignment w:val="baseline"/>
        <w:rPr>
          <w:rFonts w:ascii="Arial" w:eastAsia="Times New Roman" w:hAnsi="Arial" w:cs="Arial"/>
          <w:color w:val="231F20"/>
          <w:lang w:eastAsia="hr-HR"/>
        </w:rPr>
      </w:pPr>
      <w:r w:rsidRPr="00BD79A5">
        <w:rPr>
          <w:rFonts w:ascii="Arial" w:eastAsia="Times New Roman" w:hAnsi="Arial" w:cs="Arial"/>
          <w:color w:val="231F20"/>
          <w:lang w:eastAsia="hr-HR"/>
        </w:rPr>
        <w:t>Ovaj Pravilnik stupa na snagu osmoga dana od dana objave u Narodnim novinama, a primjenjuje se od</w:t>
      </w:r>
      <w:r w:rsidRPr="002A1B8E">
        <w:rPr>
          <w:rFonts w:ascii="Arial" w:eastAsia="Times New Roman" w:hAnsi="Arial" w:cs="Arial"/>
          <w:color w:val="000000" w:themeColor="text1"/>
          <w:lang w:eastAsia="hr-HR"/>
        </w:rPr>
        <w:t>________.</w:t>
      </w:r>
    </w:p>
    <w:p w:rsidR="00AB1BE2" w:rsidRPr="002A1B8E" w:rsidRDefault="00AB1BE2" w:rsidP="00AB1BE2">
      <w:pPr>
        <w:spacing w:after="0" w:line="276" w:lineRule="auto"/>
        <w:ind w:left="408"/>
        <w:textAlignment w:val="baseline"/>
        <w:rPr>
          <w:rFonts w:ascii="Arial" w:eastAsia="Times New Roman" w:hAnsi="Arial" w:cs="Arial"/>
          <w:color w:val="000000" w:themeColor="text1"/>
          <w:lang w:eastAsia="hr-HR"/>
        </w:rPr>
      </w:pPr>
      <w:r w:rsidRPr="002A1B8E">
        <w:rPr>
          <w:rFonts w:ascii="Arial" w:eastAsia="Times New Roman" w:hAnsi="Arial" w:cs="Arial"/>
          <w:color w:val="000000" w:themeColor="text1"/>
          <w:lang w:eastAsia="hr-HR"/>
        </w:rPr>
        <w:t>K</w:t>
      </w:r>
      <w:r>
        <w:rPr>
          <w:rFonts w:ascii="Arial" w:eastAsia="Times New Roman" w:hAnsi="Arial" w:cs="Arial"/>
          <w:color w:val="000000" w:themeColor="text1"/>
          <w:lang w:eastAsia="hr-HR"/>
        </w:rPr>
        <w:t>LASA</w:t>
      </w:r>
      <w:r w:rsidRPr="002A1B8E">
        <w:rPr>
          <w:rFonts w:ascii="Arial" w:eastAsia="Times New Roman" w:hAnsi="Arial" w:cs="Arial"/>
          <w:color w:val="000000" w:themeColor="text1"/>
          <w:lang w:eastAsia="hr-HR"/>
        </w:rPr>
        <w:t>: ____________</w:t>
      </w:r>
    </w:p>
    <w:p w:rsidR="00AB1BE2" w:rsidRPr="002A1B8E" w:rsidRDefault="00AB1BE2" w:rsidP="00AB1BE2">
      <w:pPr>
        <w:spacing w:after="0" w:line="276" w:lineRule="auto"/>
        <w:ind w:left="408"/>
        <w:textAlignment w:val="baseline"/>
        <w:rPr>
          <w:rFonts w:ascii="Arial" w:eastAsia="Times New Roman" w:hAnsi="Arial" w:cs="Arial"/>
          <w:color w:val="000000" w:themeColor="text1"/>
          <w:lang w:eastAsia="hr-HR"/>
        </w:rPr>
      </w:pPr>
      <w:r w:rsidRPr="002A1B8E">
        <w:rPr>
          <w:rFonts w:ascii="Arial" w:eastAsia="Times New Roman" w:hAnsi="Arial" w:cs="Arial"/>
          <w:color w:val="000000" w:themeColor="text1"/>
          <w:lang w:eastAsia="hr-HR"/>
        </w:rPr>
        <w:t>U</w:t>
      </w:r>
      <w:r>
        <w:rPr>
          <w:rFonts w:ascii="Arial" w:eastAsia="Times New Roman" w:hAnsi="Arial" w:cs="Arial"/>
          <w:color w:val="000000" w:themeColor="text1"/>
          <w:lang w:eastAsia="hr-HR"/>
        </w:rPr>
        <w:t>RBROJ</w:t>
      </w:r>
      <w:r w:rsidRPr="002A1B8E">
        <w:rPr>
          <w:rFonts w:ascii="Arial" w:eastAsia="Times New Roman" w:hAnsi="Arial" w:cs="Arial"/>
          <w:color w:val="000000" w:themeColor="text1"/>
          <w:lang w:eastAsia="hr-HR"/>
        </w:rPr>
        <w:t>: ____________</w:t>
      </w:r>
    </w:p>
    <w:p w:rsidR="00AB1BE2" w:rsidRPr="002A1B8E" w:rsidRDefault="00AB1BE2" w:rsidP="00AB1BE2">
      <w:pPr>
        <w:spacing w:after="0" w:line="276" w:lineRule="auto"/>
        <w:ind w:left="408"/>
        <w:textAlignment w:val="baseline"/>
        <w:rPr>
          <w:rFonts w:ascii="Arial" w:eastAsia="Times New Roman" w:hAnsi="Arial" w:cs="Arial"/>
          <w:color w:val="000000" w:themeColor="text1"/>
          <w:lang w:eastAsia="hr-HR"/>
        </w:rPr>
      </w:pPr>
      <w:r w:rsidRPr="002A1B8E">
        <w:rPr>
          <w:rFonts w:ascii="Arial" w:eastAsia="Times New Roman" w:hAnsi="Arial" w:cs="Arial"/>
          <w:color w:val="000000" w:themeColor="text1"/>
          <w:lang w:eastAsia="hr-HR"/>
        </w:rPr>
        <w:t xml:space="preserve">Zagreb, </w:t>
      </w:r>
      <w:r>
        <w:rPr>
          <w:rFonts w:ascii="Arial" w:eastAsia="Times New Roman" w:hAnsi="Arial" w:cs="Arial"/>
          <w:color w:val="000000" w:themeColor="text1"/>
          <w:lang w:eastAsia="hr-HR"/>
        </w:rPr>
        <w:t>___________</w:t>
      </w:r>
    </w:p>
    <w:p w:rsidR="00AB1BE2" w:rsidRPr="002A1B8E" w:rsidRDefault="00AB1BE2" w:rsidP="00AB1BE2">
      <w:pPr>
        <w:spacing w:after="0" w:line="276" w:lineRule="auto"/>
        <w:ind w:left="2712"/>
        <w:jc w:val="center"/>
        <w:textAlignment w:val="baseline"/>
        <w:rPr>
          <w:rFonts w:ascii="Arial" w:eastAsia="Times New Roman" w:hAnsi="Arial" w:cs="Arial"/>
          <w:strike/>
          <w:color w:val="000000" w:themeColor="text1"/>
          <w:lang w:eastAsia="hr-HR"/>
        </w:rPr>
      </w:pPr>
      <w:r w:rsidRPr="00BD79A5">
        <w:rPr>
          <w:rFonts w:ascii="Arial" w:eastAsia="Times New Roman" w:hAnsi="Arial" w:cs="Arial"/>
          <w:color w:val="231F20"/>
          <w:lang w:eastAsia="hr-HR"/>
        </w:rPr>
        <w:t>Predsjednica</w:t>
      </w:r>
      <w:r w:rsidRPr="00BD79A5">
        <w:rPr>
          <w:rFonts w:ascii="Arial" w:eastAsia="Times New Roman" w:hAnsi="Arial" w:cs="Arial"/>
          <w:color w:val="231F20"/>
          <w:lang w:eastAsia="hr-HR"/>
        </w:rPr>
        <w:br/>
        <w:t>Upravnog vijeća</w:t>
      </w:r>
      <w:r w:rsidRPr="00BD79A5">
        <w:rPr>
          <w:rFonts w:ascii="Arial" w:eastAsia="Times New Roman" w:hAnsi="Arial" w:cs="Arial"/>
          <w:color w:val="231F20"/>
          <w:lang w:eastAsia="hr-HR"/>
        </w:rPr>
        <w:br/>
      </w:r>
      <w:r w:rsidRPr="002A1B8E">
        <w:rPr>
          <w:rFonts w:ascii="Arial" w:eastAsia="Times New Roman" w:hAnsi="Arial" w:cs="Arial"/>
          <w:b/>
          <w:bCs/>
          <w:color w:val="000000" w:themeColor="text1"/>
          <w:bdr w:val="none" w:sz="0" w:space="0" w:color="auto" w:frame="1"/>
          <w:lang w:eastAsia="hr-HR"/>
        </w:rPr>
        <w:t>____________</w:t>
      </w:r>
    </w:p>
    <w:p w:rsidR="00AB1BE2" w:rsidRPr="00BD79A5" w:rsidRDefault="00AB1BE2" w:rsidP="00AB1BE2">
      <w:pPr>
        <w:spacing w:after="0" w:line="240" w:lineRule="auto"/>
        <w:ind w:left="2712"/>
        <w:jc w:val="center"/>
        <w:textAlignment w:val="baseline"/>
        <w:rPr>
          <w:rFonts w:ascii="Arial" w:eastAsia="Times New Roman" w:hAnsi="Arial" w:cs="Arial"/>
          <w:color w:val="231F20"/>
          <w:lang w:eastAsia="hr-HR"/>
        </w:rPr>
      </w:pPr>
    </w:p>
    <w:p w:rsidR="00AB1BE2" w:rsidRPr="00BD79A5" w:rsidRDefault="00AB1BE2" w:rsidP="00AB1BE2">
      <w:pPr>
        <w:spacing w:after="0" w:line="240" w:lineRule="auto"/>
        <w:ind w:left="2712"/>
        <w:jc w:val="center"/>
        <w:textAlignment w:val="baseline"/>
        <w:rPr>
          <w:rFonts w:ascii="Arial" w:eastAsia="Times New Roman" w:hAnsi="Arial" w:cs="Arial"/>
          <w:color w:val="231F20"/>
          <w:lang w:eastAsia="hr-HR"/>
        </w:rPr>
      </w:pPr>
    </w:p>
    <w:p w:rsidR="00AB1BE2" w:rsidRPr="00BD79A5" w:rsidRDefault="00AB1BE2" w:rsidP="00AB1BE2">
      <w:pPr>
        <w:spacing w:after="0" w:line="240" w:lineRule="auto"/>
        <w:ind w:left="2712"/>
        <w:jc w:val="center"/>
        <w:textAlignment w:val="baseline"/>
        <w:rPr>
          <w:rFonts w:ascii="Arial" w:eastAsia="Times New Roman" w:hAnsi="Arial" w:cs="Arial"/>
          <w:color w:val="231F20"/>
          <w:lang w:eastAsia="hr-HR"/>
        </w:rPr>
      </w:pPr>
    </w:p>
    <w:p w:rsidR="00AB1BE2" w:rsidRPr="00BD79A5" w:rsidRDefault="00AB1BE2" w:rsidP="00AB1BE2">
      <w:pPr>
        <w:spacing w:after="0" w:line="240" w:lineRule="auto"/>
        <w:ind w:left="2712"/>
        <w:jc w:val="center"/>
        <w:textAlignment w:val="baseline"/>
        <w:rPr>
          <w:rFonts w:ascii="Arial" w:eastAsia="Times New Roman" w:hAnsi="Arial" w:cs="Arial"/>
          <w:color w:val="231F20"/>
          <w:lang w:eastAsia="hr-HR"/>
        </w:rPr>
      </w:pPr>
    </w:p>
    <w:p w:rsidR="00AB1BE2" w:rsidRPr="00BD79A5" w:rsidRDefault="00AB1BE2" w:rsidP="00AB1BE2">
      <w:pPr>
        <w:spacing w:after="0" w:line="240" w:lineRule="auto"/>
        <w:ind w:left="2712"/>
        <w:jc w:val="center"/>
        <w:textAlignment w:val="baseline"/>
        <w:rPr>
          <w:rFonts w:ascii="Arial" w:eastAsia="Times New Roman" w:hAnsi="Arial" w:cs="Arial"/>
          <w:color w:val="231F20"/>
          <w:lang w:eastAsia="hr-HR"/>
        </w:rPr>
      </w:pPr>
    </w:p>
    <w:p w:rsidR="00AB1BE2" w:rsidRPr="00BD79A5" w:rsidRDefault="00AB1BE2" w:rsidP="00AB1BE2">
      <w:pPr>
        <w:spacing w:after="0" w:line="240" w:lineRule="auto"/>
        <w:ind w:left="2712"/>
        <w:jc w:val="center"/>
        <w:textAlignment w:val="baseline"/>
        <w:rPr>
          <w:rFonts w:ascii="Arial" w:eastAsia="Times New Roman" w:hAnsi="Arial" w:cs="Arial"/>
          <w:color w:val="231F20"/>
          <w:lang w:eastAsia="hr-HR"/>
        </w:rPr>
      </w:pPr>
    </w:p>
    <w:p w:rsidR="00AB1BE2" w:rsidRPr="00BD79A5" w:rsidRDefault="00AB1BE2" w:rsidP="00AB1BE2">
      <w:pPr>
        <w:shd w:val="clear" w:color="auto" w:fill="FFFFFF"/>
        <w:spacing w:after="225" w:line="240" w:lineRule="auto"/>
        <w:jc w:val="center"/>
        <w:textAlignment w:val="baseline"/>
        <w:rPr>
          <w:rFonts w:ascii="Arial" w:eastAsia="Times New Roman" w:hAnsi="Arial" w:cs="Arial"/>
          <w:b/>
        </w:rPr>
      </w:pPr>
      <w:r w:rsidRPr="00BD79A5">
        <w:rPr>
          <w:rFonts w:ascii="Arial" w:eastAsia="Times New Roman" w:hAnsi="Arial" w:cs="Arial"/>
          <w:b/>
        </w:rPr>
        <w:t>OSNOVE OSIGURANJA</w:t>
      </w:r>
    </w:p>
    <w:p w:rsidR="00AB1BE2" w:rsidRPr="00BD79A5" w:rsidRDefault="00AB1BE2" w:rsidP="00AB1BE2">
      <w:pPr>
        <w:shd w:val="clear" w:color="auto" w:fill="FFFFFF"/>
        <w:spacing w:after="225" w:line="240" w:lineRule="auto"/>
        <w:jc w:val="center"/>
        <w:textAlignment w:val="baseline"/>
        <w:rPr>
          <w:rFonts w:ascii="Arial" w:eastAsia="Times New Roman" w:hAnsi="Arial" w:cs="Arial"/>
          <w:b/>
          <w:bCs/>
        </w:rPr>
      </w:pPr>
      <w:r w:rsidRPr="00BD79A5">
        <w:rPr>
          <w:rFonts w:ascii="Arial" w:eastAsia="Times New Roman" w:hAnsi="Arial" w:cs="Arial"/>
          <w:b/>
          <w:bCs/>
        </w:rPr>
        <w:t>DOKUMENTACIJA ZA PRIZNANJE/PRESTANAK SVOJSTVA OSIGURANIKA I OBVEZNICI PODNOŠENJA</w:t>
      </w:r>
      <w:r w:rsidRPr="00BD79A5">
        <w:rPr>
          <w:rFonts w:ascii="Arial" w:eastAsia="Times New Roman" w:hAnsi="Arial" w:cs="Arial"/>
          <w:b/>
          <w:bCs/>
        </w:rPr>
        <w:br/>
        <w:t>PRIJAVNO-ODJAVNIH PODATAKA</w:t>
      </w:r>
    </w:p>
    <w:p w:rsidR="00AB1BE2" w:rsidRPr="00BD79A5" w:rsidRDefault="00AB1BE2" w:rsidP="00AB1BE2">
      <w:pPr>
        <w:shd w:val="clear" w:color="auto" w:fill="FFFFFF"/>
        <w:spacing w:line="240" w:lineRule="auto"/>
        <w:textAlignment w:val="baseline"/>
        <w:rPr>
          <w:rFonts w:ascii="Arial" w:eastAsia="Times New Roman" w:hAnsi="Arial" w:cs="Arial"/>
        </w:rPr>
      </w:pPr>
      <w:r w:rsidRPr="00BD79A5">
        <w:rPr>
          <w:rFonts w:ascii="Arial" w:eastAsia="Times New Roman" w:hAnsi="Arial" w:cs="Arial"/>
          <w:i/>
          <w:iCs/>
          <w:bdr w:val="none" w:sz="0" w:space="0" w:color="auto" w:frame="1"/>
        </w:rPr>
        <w:t>Tablica 1.</w:t>
      </w:r>
    </w:p>
    <w:tbl>
      <w:tblPr>
        <w:tblW w:w="0" w:type="auto"/>
        <w:tblCellSpacing w:w="15" w:type="dxa"/>
        <w:tblInd w:w="-150" w:type="dxa"/>
        <w:tblCellMar>
          <w:left w:w="0" w:type="dxa"/>
          <w:right w:w="0" w:type="dxa"/>
        </w:tblCellMar>
        <w:tblLook w:val="04A0" w:firstRow="1" w:lastRow="0" w:firstColumn="1" w:lastColumn="0" w:noHBand="0" w:noVBand="1"/>
      </w:tblPr>
      <w:tblGrid>
        <w:gridCol w:w="598"/>
        <w:gridCol w:w="1668"/>
        <w:gridCol w:w="1711"/>
        <w:gridCol w:w="1816"/>
        <w:gridCol w:w="1816"/>
        <w:gridCol w:w="1597"/>
      </w:tblGrid>
      <w:tr w:rsidR="00AB1BE2" w:rsidRPr="00BD79A5" w:rsidTr="00AB1BE2">
        <w:trPr>
          <w:trHeight w:val="604"/>
          <w:tblCellSpacing w:w="15" w:type="dxa"/>
        </w:trPr>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Redni</w:t>
            </w:r>
            <w:r w:rsidRPr="00BD79A5">
              <w:rPr>
                <w:rFonts w:ascii="Arial" w:eastAsia="Times New Roman" w:hAnsi="Arial" w:cs="Arial"/>
                <w:sz w:val="20"/>
                <w:szCs w:val="20"/>
              </w:rPr>
              <w:br/>
              <w:t>broj</w:t>
            </w:r>
          </w:p>
        </w:tc>
        <w:tc>
          <w:tcPr>
            <w:tcW w:w="1638"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b/>
                <w:sz w:val="20"/>
                <w:szCs w:val="20"/>
              </w:rPr>
            </w:pPr>
            <w:r>
              <w:rPr>
                <w:rFonts w:ascii="Arial" w:eastAsia="Times New Roman" w:hAnsi="Arial" w:cs="Arial"/>
                <w:b/>
                <w:sz w:val="20"/>
                <w:szCs w:val="20"/>
              </w:rPr>
              <w:t>ČLANAK ZAKONA</w:t>
            </w:r>
          </w:p>
        </w:tc>
        <w:tc>
          <w:tcPr>
            <w:tcW w:w="1681" w:type="dxa"/>
            <w:vMerge w:val="restart"/>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b/>
                <w:sz w:val="20"/>
                <w:szCs w:val="20"/>
              </w:rPr>
            </w:pPr>
            <w:r w:rsidRPr="00BD79A5">
              <w:rPr>
                <w:rFonts w:ascii="Arial" w:eastAsia="Times New Roman" w:hAnsi="Arial" w:cs="Arial"/>
                <w:b/>
                <w:sz w:val="20"/>
                <w:szCs w:val="20"/>
              </w:rPr>
              <w:t>KRATAK OPIS</w:t>
            </w:r>
            <w:r w:rsidRPr="00BD79A5">
              <w:rPr>
                <w:rFonts w:ascii="Arial" w:eastAsia="Times New Roman" w:hAnsi="Arial" w:cs="Arial"/>
                <w:b/>
                <w:sz w:val="20"/>
                <w:szCs w:val="20"/>
              </w:rPr>
              <w:br/>
              <w:t>OSNOVE OSIGURANJA</w:t>
            </w:r>
          </w:p>
        </w:tc>
        <w:tc>
          <w:tcPr>
            <w:tcW w:w="1786" w:type="dxa"/>
            <w:vMerge w:val="restart"/>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b/>
                <w:sz w:val="20"/>
                <w:szCs w:val="20"/>
              </w:rPr>
            </w:pPr>
            <w:r w:rsidRPr="00BD79A5">
              <w:rPr>
                <w:rFonts w:ascii="Arial" w:eastAsia="Times New Roman" w:hAnsi="Arial" w:cs="Arial"/>
                <w:b/>
                <w:sz w:val="20"/>
                <w:szCs w:val="20"/>
              </w:rPr>
              <w:t>DOKUMENTACIJA ZA PRIZNANJE SVOJSTVA OSIGURANIKA</w:t>
            </w:r>
          </w:p>
        </w:tc>
        <w:tc>
          <w:tcPr>
            <w:tcW w:w="1786" w:type="dxa"/>
            <w:vMerge w:val="restart"/>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b/>
                <w:sz w:val="20"/>
                <w:szCs w:val="20"/>
              </w:rPr>
            </w:pPr>
            <w:r w:rsidRPr="00BD79A5">
              <w:rPr>
                <w:rFonts w:ascii="Arial" w:eastAsia="Times New Roman" w:hAnsi="Arial" w:cs="Arial"/>
                <w:b/>
                <w:sz w:val="20"/>
                <w:szCs w:val="20"/>
              </w:rPr>
              <w:t>DOKUMENTACIJA ZA</w:t>
            </w:r>
            <w:r w:rsidRPr="00BD79A5">
              <w:rPr>
                <w:rFonts w:ascii="Arial" w:eastAsia="Times New Roman" w:hAnsi="Arial" w:cs="Arial"/>
                <w:b/>
                <w:sz w:val="20"/>
                <w:szCs w:val="20"/>
              </w:rPr>
              <w:br/>
              <w:t>PRESTANAK SVOJSTVA OSIGURANIKA</w:t>
            </w:r>
          </w:p>
        </w:tc>
        <w:tc>
          <w:tcPr>
            <w:tcW w:w="1552" w:type="dxa"/>
            <w:vMerge w:val="restart"/>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b/>
                <w:sz w:val="20"/>
                <w:szCs w:val="20"/>
              </w:rPr>
            </w:pPr>
            <w:r w:rsidRPr="00BD79A5">
              <w:rPr>
                <w:rFonts w:ascii="Arial" w:eastAsia="Times New Roman" w:hAnsi="Arial" w:cs="Arial"/>
                <w:b/>
                <w:sz w:val="20"/>
                <w:szCs w:val="20"/>
              </w:rPr>
              <w:t>OBVEZNICI PODNOŠENJA PRIJAVNO-ODJAVNIH PODATAKA</w:t>
            </w:r>
          </w:p>
        </w:tc>
      </w:tr>
      <w:tr w:rsidR="00AB1BE2" w:rsidRPr="00BD79A5" w:rsidTr="00AB1BE2">
        <w:trPr>
          <w:tblCellSpacing w:w="15" w:type="dxa"/>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0" w:line="256" w:lineRule="auto"/>
              <w:rPr>
                <w:rFonts w:ascii="Arial" w:eastAsia="Times New Roman" w:hAnsi="Arial" w:cs="Arial"/>
                <w:sz w:val="20"/>
                <w:szCs w:val="20"/>
              </w:rPr>
            </w:pPr>
          </w:p>
        </w:tc>
        <w:tc>
          <w:tcPr>
            <w:tcW w:w="1638"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b/>
                <w:sz w:val="20"/>
                <w:szCs w:val="20"/>
              </w:rPr>
            </w:pPr>
            <w:r w:rsidRPr="00BD79A5">
              <w:rPr>
                <w:rFonts w:ascii="Arial" w:eastAsia="Times New Roman" w:hAnsi="Arial" w:cs="Arial"/>
                <w:b/>
                <w:sz w:val="20"/>
                <w:szCs w:val="20"/>
              </w:rPr>
              <w:t>STAVAK/TOČKA</w:t>
            </w: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0" w:line="256" w:lineRule="auto"/>
              <w:rPr>
                <w:rFonts w:ascii="Arial" w:eastAsia="Times New Roman" w:hAnsi="Arial" w:cs="Arial"/>
                <w:b/>
                <w:sz w:val="20"/>
                <w:szCs w:val="20"/>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0" w:line="256" w:lineRule="auto"/>
              <w:rPr>
                <w:rFonts w:ascii="Arial" w:eastAsia="Times New Roman" w:hAnsi="Arial" w:cs="Arial"/>
                <w:b/>
                <w:sz w:val="20"/>
                <w:szCs w:val="20"/>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0" w:line="256" w:lineRule="auto"/>
              <w:rPr>
                <w:rFonts w:ascii="Arial" w:eastAsia="Times New Roman" w:hAnsi="Arial" w:cs="Arial"/>
                <w:b/>
                <w:sz w:val="20"/>
                <w:szCs w:val="20"/>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0" w:line="256" w:lineRule="auto"/>
              <w:rPr>
                <w:rFonts w:ascii="Arial" w:eastAsia="Times New Roman" w:hAnsi="Arial" w:cs="Arial"/>
                <w:b/>
                <w:sz w:val="20"/>
                <w:szCs w:val="20"/>
              </w:rPr>
            </w:pPr>
          </w:p>
        </w:tc>
      </w:tr>
      <w:tr w:rsidR="00AB1BE2" w:rsidRPr="00BD79A5" w:rsidTr="00AB1BE2">
        <w:trPr>
          <w:trHeight w:val="963"/>
          <w:tblCellSpacing w:w="15" w:type="dxa"/>
        </w:trPr>
        <w:tc>
          <w:tcPr>
            <w:tcW w:w="0" w:type="auto"/>
            <w:vMerge w:val="restart"/>
            <w:tcBorders>
              <w:top w:val="single" w:sz="6" w:space="0" w:color="666666"/>
              <w:left w:val="single" w:sz="6" w:space="0" w:color="666666"/>
              <w:bottom w:val="single" w:sz="6" w:space="0" w:color="666666"/>
              <w:right w:val="single" w:sz="6" w:space="0" w:color="666666"/>
            </w:tcBorders>
            <w:vAlign w:val="center"/>
          </w:tcPr>
          <w:p w:rsidR="00AB1BE2" w:rsidRPr="00BD79A5" w:rsidRDefault="00AB1BE2" w:rsidP="00701D0E">
            <w:pPr>
              <w:spacing w:after="240" w:line="240" w:lineRule="auto"/>
              <w:jc w:val="center"/>
              <w:textAlignment w:val="baseline"/>
              <w:rPr>
                <w:rFonts w:ascii="Arial" w:eastAsia="Times New Roman" w:hAnsi="Arial" w:cs="Arial"/>
                <w:sz w:val="20"/>
                <w:szCs w:val="20"/>
              </w:rPr>
            </w:pPr>
          </w:p>
          <w:p w:rsidR="00AB1BE2" w:rsidRPr="00BD79A5" w:rsidRDefault="00AB1BE2" w:rsidP="00701D0E">
            <w:pPr>
              <w:spacing w:after="240" w:line="240" w:lineRule="auto"/>
              <w:jc w:val="center"/>
              <w:textAlignment w:val="baseline"/>
              <w:rPr>
                <w:rFonts w:ascii="Arial" w:eastAsia="Times New Roman" w:hAnsi="Arial" w:cs="Arial"/>
                <w:sz w:val="20"/>
                <w:szCs w:val="20"/>
              </w:rPr>
            </w:pPr>
          </w:p>
          <w:p w:rsidR="00AB1BE2" w:rsidRPr="00BD79A5" w:rsidRDefault="00AB1BE2" w:rsidP="00701D0E">
            <w:pPr>
              <w:spacing w:after="240" w:line="240" w:lineRule="auto"/>
              <w:jc w:val="center"/>
              <w:textAlignment w:val="baseline"/>
              <w:rPr>
                <w:rFonts w:ascii="Arial" w:eastAsia="Times New Roman" w:hAnsi="Arial" w:cs="Arial"/>
                <w:sz w:val="20"/>
                <w:szCs w:val="20"/>
              </w:rPr>
            </w:pPr>
          </w:p>
          <w:p w:rsidR="00AB1BE2" w:rsidRPr="00BD79A5" w:rsidRDefault="00AB1BE2" w:rsidP="00701D0E">
            <w:pPr>
              <w:spacing w:after="240" w:line="240" w:lineRule="auto"/>
              <w:jc w:val="center"/>
              <w:textAlignment w:val="baseline"/>
              <w:rPr>
                <w:rFonts w:ascii="Arial" w:eastAsia="Times New Roman" w:hAnsi="Arial" w:cs="Arial"/>
                <w:sz w:val="20"/>
                <w:szCs w:val="20"/>
              </w:rPr>
            </w:pPr>
          </w:p>
          <w:p w:rsidR="00AB1BE2" w:rsidRPr="00BD79A5" w:rsidRDefault="00AB1BE2" w:rsidP="00701D0E">
            <w:pPr>
              <w:spacing w:after="240" w:line="240" w:lineRule="auto"/>
              <w:jc w:val="center"/>
              <w:textAlignment w:val="baseline"/>
              <w:rPr>
                <w:rFonts w:ascii="Arial" w:eastAsia="Times New Roman" w:hAnsi="Arial" w:cs="Arial"/>
                <w:sz w:val="20"/>
                <w:szCs w:val="20"/>
              </w:rPr>
            </w:pPr>
          </w:p>
          <w:p w:rsidR="00AB1BE2" w:rsidRPr="00BD79A5" w:rsidRDefault="00AB1BE2" w:rsidP="00701D0E">
            <w:pPr>
              <w:spacing w:after="240" w:line="240" w:lineRule="auto"/>
              <w:jc w:val="center"/>
              <w:textAlignment w:val="baseline"/>
              <w:rPr>
                <w:rFonts w:ascii="Arial" w:eastAsia="Times New Roman" w:hAnsi="Arial" w:cs="Arial"/>
                <w:sz w:val="20"/>
                <w:szCs w:val="20"/>
              </w:rPr>
            </w:pPr>
          </w:p>
          <w:p w:rsidR="00AB1BE2" w:rsidRPr="00BD79A5" w:rsidRDefault="00AB1BE2" w:rsidP="00701D0E">
            <w:pPr>
              <w:spacing w:after="240" w:line="240" w:lineRule="auto"/>
              <w:jc w:val="center"/>
              <w:textAlignment w:val="baseline"/>
              <w:rPr>
                <w:rFonts w:ascii="Arial" w:eastAsia="Times New Roman" w:hAnsi="Arial" w:cs="Arial"/>
                <w:sz w:val="20"/>
                <w:szCs w:val="20"/>
              </w:rPr>
            </w:pPr>
          </w:p>
          <w:p w:rsidR="00AB1BE2" w:rsidRPr="00BD79A5" w:rsidRDefault="00AB1BE2" w:rsidP="00701D0E">
            <w:pPr>
              <w:spacing w:after="240"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1.</w:t>
            </w:r>
            <w:r w:rsidRPr="00BD79A5">
              <w:rPr>
                <w:rFonts w:ascii="Arial" w:eastAsia="Times New Roman" w:hAnsi="Arial" w:cs="Arial"/>
                <w:sz w:val="20"/>
                <w:szCs w:val="20"/>
              </w:rPr>
              <w:br/>
            </w:r>
            <w:r w:rsidRPr="00BD79A5">
              <w:rPr>
                <w:rFonts w:ascii="Arial" w:eastAsia="Times New Roman" w:hAnsi="Arial" w:cs="Arial"/>
                <w:sz w:val="20"/>
                <w:szCs w:val="20"/>
              </w:rPr>
              <w:br/>
            </w:r>
            <w:r w:rsidRPr="00BD79A5">
              <w:rPr>
                <w:rFonts w:ascii="Arial" w:eastAsia="Times New Roman" w:hAnsi="Arial" w:cs="Arial"/>
                <w:sz w:val="20"/>
                <w:szCs w:val="20"/>
              </w:rPr>
              <w:br/>
            </w:r>
            <w:r w:rsidRPr="00BD79A5">
              <w:rPr>
                <w:rFonts w:ascii="Arial" w:eastAsia="Times New Roman" w:hAnsi="Arial" w:cs="Arial"/>
                <w:sz w:val="20"/>
                <w:szCs w:val="20"/>
              </w:rPr>
              <w:br/>
            </w:r>
            <w:r w:rsidRPr="00BD79A5">
              <w:rPr>
                <w:rFonts w:ascii="Arial" w:eastAsia="Times New Roman" w:hAnsi="Arial" w:cs="Arial"/>
                <w:sz w:val="20"/>
                <w:szCs w:val="20"/>
              </w:rPr>
              <w:br/>
            </w:r>
            <w:r w:rsidRPr="00BD79A5">
              <w:rPr>
                <w:rFonts w:ascii="Arial" w:eastAsia="Times New Roman" w:hAnsi="Arial" w:cs="Arial"/>
                <w:sz w:val="20"/>
                <w:szCs w:val="20"/>
              </w:rPr>
              <w:br/>
            </w:r>
            <w:r w:rsidRPr="00BD79A5">
              <w:rPr>
                <w:rFonts w:ascii="Arial" w:eastAsia="Times New Roman" w:hAnsi="Arial" w:cs="Arial"/>
                <w:sz w:val="20"/>
                <w:szCs w:val="20"/>
              </w:rPr>
              <w:br/>
            </w:r>
            <w:r w:rsidRPr="00BD79A5">
              <w:rPr>
                <w:rFonts w:ascii="Arial" w:eastAsia="Times New Roman" w:hAnsi="Arial" w:cs="Arial"/>
                <w:sz w:val="20"/>
                <w:szCs w:val="20"/>
              </w:rPr>
              <w:br/>
            </w:r>
            <w:r w:rsidRPr="00BD79A5">
              <w:rPr>
                <w:rFonts w:ascii="Arial" w:eastAsia="Times New Roman" w:hAnsi="Arial" w:cs="Arial"/>
                <w:sz w:val="20"/>
                <w:szCs w:val="20"/>
              </w:rPr>
              <w:br/>
            </w:r>
            <w:r w:rsidRPr="00BD79A5">
              <w:rPr>
                <w:rFonts w:ascii="Arial" w:eastAsia="Times New Roman" w:hAnsi="Arial" w:cs="Arial"/>
                <w:sz w:val="20"/>
                <w:szCs w:val="20"/>
              </w:rPr>
              <w:br/>
            </w:r>
            <w:r w:rsidRPr="00BD79A5">
              <w:rPr>
                <w:rFonts w:ascii="Arial" w:eastAsia="Times New Roman" w:hAnsi="Arial" w:cs="Arial"/>
                <w:sz w:val="20"/>
                <w:szCs w:val="20"/>
              </w:rPr>
              <w:br/>
            </w:r>
            <w:r w:rsidRPr="00BD79A5">
              <w:rPr>
                <w:rFonts w:ascii="Arial" w:eastAsia="Times New Roman" w:hAnsi="Arial" w:cs="Arial"/>
                <w:sz w:val="20"/>
                <w:szCs w:val="20"/>
              </w:rPr>
              <w:br/>
            </w:r>
            <w:r w:rsidRPr="00BD79A5">
              <w:rPr>
                <w:rFonts w:ascii="Arial" w:eastAsia="Times New Roman" w:hAnsi="Arial" w:cs="Arial"/>
                <w:sz w:val="20"/>
                <w:szCs w:val="20"/>
              </w:rPr>
              <w:br/>
            </w:r>
            <w:r w:rsidRPr="00BD79A5">
              <w:rPr>
                <w:rFonts w:ascii="Arial" w:eastAsia="Times New Roman" w:hAnsi="Arial" w:cs="Arial"/>
                <w:sz w:val="20"/>
                <w:szCs w:val="20"/>
              </w:rPr>
              <w:br/>
            </w:r>
            <w:r w:rsidRPr="00BD79A5">
              <w:rPr>
                <w:rFonts w:ascii="Arial" w:eastAsia="Times New Roman" w:hAnsi="Arial" w:cs="Arial"/>
                <w:sz w:val="20"/>
                <w:szCs w:val="20"/>
              </w:rPr>
              <w:br/>
            </w:r>
            <w:r w:rsidRPr="00BD79A5">
              <w:rPr>
                <w:rFonts w:ascii="Arial" w:eastAsia="Times New Roman" w:hAnsi="Arial" w:cs="Arial"/>
                <w:sz w:val="20"/>
                <w:szCs w:val="20"/>
              </w:rPr>
              <w:br/>
            </w:r>
          </w:p>
        </w:tc>
        <w:tc>
          <w:tcPr>
            <w:tcW w:w="1638" w:type="dxa"/>
            <w:tcBorders>
              <w:top w:val="single" w:sz="6" w:space="0" w:color="666666"/>
              <w:left w:val="single" w:sz="6" w:space="0" w:color="666666"/>
              <w:bottom w:val="single" w:sz="6" w:space="0" w:color="666666"/>
              <w:right w:val="single" w:sz="6" w:space="0" w:color="666666"/>
            </w:tcBorders>
            <w:vAlign w:val="center"/>
          </w:tcPr>
          <w:p w:rsidR="00AB1BE2" w:rsidRPr="00BD79A5" w:rsidRDefault="00AB1BE2" w:rsidP="00701D0E">
            <w:pPr>
              <w:spacing w:after="240" w:line="240" w:lineRule="auto"/>
              <w:jc w:val="center"/>
              <w:textAlignment w:val="baseline"/>
              <w:rPr>
                <w:rFonts w:ascii="Arial" w:eastAsia="Times New Roman" w:hAnsi="Arial" w:cs="Arial"/>
                <w:b/>
                <w:bCs/>
                <w:sz w:val="20"/>
                <w:szCs w:val="20"/>
                <w:bdr w:val="none" w:sz="0" w:space="0" w:color="auto" w:frame="1"/>
              </w:rPr>
            </w:pPr>
          </w:p>
          <w:p w:rsidR="00AB1BE2" w:rsidRPr="00BD79A5" w:rsidRDefault="00AB1BE2" w:rsidP="00701D0E">
            <w:pPr>
              <w:spacing w:after="240" w:line="240" w:lineRule="auto"/>
              <w:jc w:val="center"/>
              <w:textAlignment w:val="baseline"/>
              <w:rPr>
                <w:rFonts w:ascii="Arial" w:eastAsia="Times New Roman" w:hAnsi="Arial" w:cs="Arial"/>
                <w:b/>
                <w:bCs/>
                <w:sz w:val="20"/>
                <w:szCs w:val="20"/>
                <w:bdr w:val="none" w:sz="0" w:space="0" w:color="auto" w:frame="1"/>
              </w:rPr>
            </w:pPr>
          </w:p>
          <w:p w:rsidR="00AB1BE2" w:rsidRPr="00BD79A5" w:rsidRDefault="00AB1BE2" w:rsidP="00701D0E">
            <w:pPr>
              <w:spacing w:after="240" w:line="240" w:lineRule="auto"/>
              <w:jc w:val="center"/>
              <w:textAlignment w:val="baseline"/>
              <w:rPr>
                <w:rFonts w:ascii="Arial" w:eastAsia="Times New Roman" w:hAnsi="Arial" w:cs="Arial"/>
                <w:b/>
                <w:bCs/>
                <w:sz w:val="20"/>
                <w:szCs w:val="20"/>
                <w:bdr w:val="none" w:sz="0" w:space="0" w:color="auto" w:frame="1"/>
              </w:rPr>
            </w:pPr>
          </w:p>
          <w:p w:rsidR="00AB1BE2" w:rsidRPr="00BD79A5" w:rsidRDefault="00AB1BE2" w:rsidP="00701D0E">
            <w:pPr>
              <w:spacing w:after="240" w:line="240" w:lineRule="auto"/>
              <w:jc w:val="center"/>
              <w:textAlignment w:val="baseline"/>
              <w:rPr>
                <w:rFonts w:ascii="Arial" w:eastAsia="Times New Roman" w:hAnsi="Arial" w:cs="Arial"/>
                <w:b/>
                <w:sz w:val="20"/>
                <w:szCs w:val="20"/>
              </w:rPr>
            </w:pPr>
            <w:r w:rsidRPr="002A1B8E">
              <w:rPr>
                <w:rFonts w:ascii="Arial" w:eastAsia="Times New Roman" w:hAnsi="Arial" w:cs="Arial"/>
                <w:b/>
                <w:bCs/>
                <w:color w:val="000000" w:themeColor="text1"/>
                <w:sz w:val="20"/>
                <w:szCs w:val="20"/>
                <w:bdr w:val="none" w:sz="0" w:space="0" w:color="auto" w:frame="1"/>
              </w:rPr>
              <w:t>članak 11.</w:t>
            </w:r>
            <w:r w:rsidRPr="00BD79A5">
              <w:rPr>
                <w:rFonts w:ascii="Arial" w:eastAsia="Times New Roman" w:hAnsi="Arial" w:cs="Arial"/>
                <w:b/>
                <w:bCs/>
                <w:sz w:val="20"/>
                <w:szCs w:val="20"/>
                <w:bdr w:val="none" w:sz="0" w:space="0" w:color="auto" w:frame="1"/>
              </w:rPr>
              <w:br/>
            </w:r>
            <w:r w:rsidRPr="00BD79A5">
              <w:rPr>
                <w:rFonts w:ascii="Arial" w:eastAsia="Times New Roman" w:hAnsi="Arial" w:cs="Arial"/>
                <w:b/>
                <w:sz w:val="20"/>
                <w:szCs w:val="20"/>
              </w:rPr>
              <w:br/>
            </w:r>
            <w:r w:rsidRPr="00BD79A5">
              <w:rPr>
                <w:rFonts w:ascii="Arial" w:eastAsia="Times New Roman" w:hAnsi="Arial" w:cs="Arial"/>
                <w:sz w:val="20"/>
                <w:szCs w:val="20"/>
              </w:rPr>
              <w:t>stavak 1.</w:t>
            </w:r>
            <w:r w:rsidRPr="00BD79A5">
              <w:rPr>
                <w:rFonts w:ascii="Arial" w:eastAsia="Times New Roman" w:hAnsi="Arial" w:cs="Arial"/>
                <w:sz w:val="20"/>
                <w:szCs w:val="20"/>
              </w:rPr>
              <w:br/>
              <w:t xml:space="preserve">točka 1., 2. i 4. </w:t>
            </w:r>
            <w:r w:rsidRPr="00BD79A5">
              <w:rPr>
                <w:rFonts w:ascii="Arial" w:eastAsia="Times New Roman" w:hAnsi="Arial" w:cs="Arial"/>
                <w:b/>
                <w:sz w:val="20"/>
                <w:szCs w:val="20"/>
              </w:rPr>
              <w:br/>
            </w:r>
            <w:r w:rsidRPr="00BD79A5">
              <w:rPr>
                <w:rFonts w:ascii="Arial" w:eastAsia="Times New Roman" w:hAnsi="Arial" w:cs="Arial"/>
                <w:b/>
                <w:sz w:val="20"/>
                <w:szCs w:val="20"/>
              </w:rPr>
              <w:lastRenderedPageBreak/>
              <w:br/>
            </w:r>
            <w:r w:rsidRPr="00BD79A5">
              <w:rPr>
                <w:rFonts w:ascii="Arial" w:eastAsia="Times New Roman" w:hAnsi="Arial" w:cs="Arial"/>
                <w:b/>
                <w:sz w:val="20"/>
                <w:szCs w:val="20"/>
              </w:rPr>
              <w:br/>
            </w:r>
            <w:r w:rsidRPr="00BD79A5">
              <w:rPr>
                <w:rFonts w:ascii="Arial" w:eastAsia="Times New Roman" w:hAnsi="Arial" w:cs="Arial"/>
                <w:b/>
                <w:sz w:val="20"/>
                <w:szCs w:val="20"/>
              </w:rPr>
              <w:br/>
            </w:r>
            <w:r w:rsidRPr="00BD79A5">
              <w:rPr>
                <w:rFonts w:ascii="Arial" w:eastAsia="Times New Roman" w:hAnsi="Arial" w:cs="Arial"/>
                <w:b/>
                <w:sz w:val="20"/>
                <w:szCs w:val="20"/>
              </w:rPr>
              <w:br/>
            </w:r>
            <w:r w:rsidRPr="00BD79A5">
              <w:rPr>
                <w:rFonts w:ascii="Arial" w:eastAsia="Times New Roman" w:hAnsi="Arial" w:cs="Arial"/>
                <w:b/>
                <w:sz w:val="20"/>
                <w:szCs w:val="20"/>
              </w:rPr>
              <w:br/>
            </w:r>
            <w:r w:rsidRPr="00BD79A5">
              <w:rPr>
                <w:rFonts w:ascii="Arial" w:eastAsia="Times New Roman" w:hAnsi="Arial" w:cs="Arial"/>
                <w:b/>
                <w:sz w:val="20"/>
                <w:szCs w:val="20"/>
              </w:rPr>
              <w:br/>
            </w:r>
            <w:r w:rsidRPr="00BD79A5">
              <w:rPr>
                <w:rFonts w:ascii="Arial" w:eastAsia="Times New Roman" w:hAnsi="Arial" w:cs="Arial"/>
                <w:b/>
                <w:sz w:val="20"/>
                <w:szCs w:val="20"/>
              </w:rPr>
              <w:br/>
            </w:r>
            <w:r w:rsidRPr="00BD79A5">
              <w:rPr>
                <w:rFonts w:ascii="Arial" w:eastAsia="Times New Roman" w:hAnsi="Arial" w:cs="Arial"/>
                <w:b/>
                <w:sz w:val="20"/>
                <w:szCs w:val="20"/>
              </w:rPr>
              <w:br/>
            </w:r>
            <w:r w:rsidRPr="00BD79A5">
              <w:rPr>
                <w:rFonts w:ascii="Arial" w:eastAsia="Times New Roman" w:hAnsi="Arial" w:cs="Arial"/>
                <w:b/>
                <w:sz w:val="20"/>
                <w:szCs w:val="20"/>
              </w:rPr>
              <w:br/>
            </w:r>
          </w:p>
        </w:tc>
        <w:tc>
          <w:tcPr>
            <w:tcW w:w="1681" w:type="dxa"/>
            <w:tcBorders>
              <w:top w:val="single" w:sz="6" w:space="0" w:color="666666"/>
              <w:left w:val="single" w:sz="6" w:space="0" w:color="666666"/>
              <w:bottom w:val="single" w:sz="6" w:space="0" w:color="666666"/>
              <w:right w:val="single" w:sz="6" w:space="0" w:color="666666"/>
            </w:tcBorders>
            <w:vAlign w:val="center"/>
          </w:tcPr>
          <w:p w:rsidR="00AB1BE2" w:rsidRPr="00BD79A5" w:rsidRDefault="00AB1BE2" w:rsidP="00701D0E">
            <w:pPr>
              <w:shd w:val="clear" w:color="auto" w:fill="FFFFFF"/>
              <w:spacing w:after="0" w:line="240" w:lineRule="auto"/>
              <w:jc w:val="center"/>
              <w:textAlignment w:val="baseline"/>
              <w:rPr>
                <w:rFonts w:ascii="Arial" w:eastAsia="Times New Roman" w:hAnsi="Arial" w:cs="Arial"/>
                <w:color w:val="000000"/>
                <w:sz w:val="20"/>
                <w:szCs w:val="20"/>
              </w:rPr>
            </w:pPr>
            <w:r w:rsidRPr="00BD79A5">
              <w:rPr>
                <w:rFonts w:ascii="Arial" w:eastAsia="Times New Roman" w:hAnsi="Arial" w:cs="Arial"/>
                <w:sz w:val="20"/>
                <w:szCs w:val="20"/>
              </w:rPr>
              <w:lastRenderedPageBreak/>
              <w:t>radnici, službenici, namještenici</w:t>
            </w:r>
          </w:p>
          <w:p w:rsidR="00AB1BE2" w:rsidRPr="00BD79A5" w:rsidRDefault="00AB1BE2" w:rsidP="00701D0E">
            <w:pPr>
              <w:shd w:val="clear" w:color="auto" w:fill="FFFFFF"/>
              <w:spacing w:after="0" w:line="240" w:lineRule="auto"/>
              <w:jc w:val="center"/>
              <w:textAlignment w:val="baseline"/>
              <w:rPr>
                <w:rFonts w:ascii="Arial" w:eastAsia="Times New Roman" w:hAnsi="Arial" w:cs="Arial"/>
                <w:sz w:val="20"/>
                <w:szCs w:val="20"/>
              </w:rPr>
            </w:pPr>
          </w:p>
          <w:p w:rsidR="00AB1BE2" w:rsidRPr="00BD79A5" w:rsidRDefault="00AB1BE2" w:rsidP="00701D0E">
            <w:pPr>
              <w:shd w:val="clear" w:color="auto" w:fill="FFFFFF"/>
              <w:spacing w:after="0"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osobe izabrane ili imenovane na dužnosti ako za taj rad primaju plaću</w:t>
            </w:r>
          </w:p>
          <w:p w:rsidR="00AB1BE2" w:rsidRPr="00BD79A5" w:rsidRDefault="00AB1BE2" w:rsidP="00701D0E">
            <w:pPr>
              <w:shd w:val="clear" w:color="auto" w:fill="FFFFFF"/>
              <w:spacing w:after="0" w:line="240" w:lineRule="auto"/>
              <w:jc w:val="center"/>
              <w:textAlignment w:val="baseline"/>
              <w:rPr>
                <w:rFonts w:ascii="Arial" w:eastAsia="Times New Roman" w:hAnsi="Arial" w:cs="Arial"/>
                <w:sz w:val="20"/>
                <w:szCs w:val="20"/>
              </w:rPr>
            </w:pPr>
          </w:p>
          <w:p w:rsidR="00AB1BE2" w:rsidRPr="00BD79A5" w:rsidRDefault="00AB1BE2" w:rsidP="00701D0E">
            <w:pPr>
              <w:shd w:val="clear" w:color="auto" w:fill="FFFFFF"/>
              <w:spacing w:after="0" w:line="240" w:lineRule="auto"/>
              <w:jc w:val="center"/>
              <w:textAlignment w:val="baseline"/>
              <w:rPr>
                <w:rFonts w:ascii="Arial" w:eastAsia="Times New Roman" w:hAnsi="Arial" w:cs="Arial"/>
                <w:strike/>
                <w:sz w:val="20"/>
                <w:szCs w:val="20"/>
              </w:rPr>
            </w:pPr>
            <w:r w:rsidRPr="00BD79A5">
              <w:rPr>
                <w:rFonts w:ascii="Arial" w:eastAsia="Times New Roman" w:hAnsi="Arial" w:cs="Arial"/>
                <w:sz w:val="20"/>
                <w:szCs w:val="20"/>
              </w:rPr>
              <w:lastRenderedPageBreak/>
              <w:t>osobe zaposlene kod stranih predstavništava, međunarodnih organizacija i ustanova, u osobnoj službi kod stranih državljana</w:t>
            </w:r>
          </w:p>
        </w:tc>
        <w:tc>
          <w:tcPr>
            <w:tcW w:w="1786"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lastRenderedPageBreak/>
              <w:t>prijava o početku osiguranja (M-1P)</w:t>
            </w:r>
          </w:p>
        </w:tc>
        <w:tc>
          <w:tcPr>
            <w:tcW w:w="1786"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prestanku osiguranja (M-2P)</w:t>
            </w:r>
          </w:p>
        </w:tc>
        <w:tc>
          <w:tcPr>
            <w:tcW w:w="1552"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poslodavac pravna ili fizička osoba</w:t>
            </w:r>
          </w:p>
        </w:tc>
      </w:tr>
      <w:tr w:rsidR="00AB1BE2" w:rsidRPr="00BD79A5" w:rsidTr="00AB1BE2">
        <w:trPr>
          <w:tblCellSpacing w:w="15" w:type="dxa"/>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0" w:line="256" w:lineRule="auto"/>
              <w:rPr>
                <w:rFonts w:ascii="Arial" w:eastAsia="Times New Roman" w:hAnsi="Arial" w:cs="Arial"/>
                <w:sz w:val="20"/>
                <w:szCs w:val="20"/>
              </w:rPr>
            </w:pPr>
          </w:p>
        </w:tc>
        <w:tc>
          <w:tcPr>
            <w:tcW w:w="1638"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točka 3.</w:t>
            </w:r>
          </w:p>
        </w:tc>
        <w:tc>
          <w:tcPr>
            <w:tcW w:w="1681"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hAnsi="Arial" w:cs="Arial"/>
                <w:sz w:val="20"/>
                <w:szCs w:val="20"/>
                <w:shd w:val="clear" w:color="auto" w:fill="FFFFFF"/>
              </w:rPr>
              <w:t>osobe koje se stručno osposobljavaju za rad prema posebnim propisima</w:t>
            </w:r>
          </w:p>
        </w:tc>
        <w:tc>
          <w:tcPr>
            <w:tcW w:w="1786"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početku osiguranja (M-1P)</w:t>
            </w:r>
          </w:p>
        </w:tc>
        <w:tc>
          <w:tcPr>
            <w:tcW w:w="1786"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prestanku osiguranja (M-2P)</w:t>
            </w:r>
          </w:p>
        </w:tc>
        <w:tc>
          <w:tcPr>
            <w:tcW w:w="1552"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poslodavac pravna ili fizička osoba</w:t>
            </w:r>
          </w:p>
        </w:tc>
      </w:tr>
      <w:tr w:rsidR="00AB1BE2" w:rsidRPr="00BD79A5" w:rsidTr="00AB1BE2">
        <w:trPr>
          <w:tblCellSpacing w:w="15" w:type="dxa"/>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0" w:line="256" w:lineRule="auto"/>
              <w:rPr>
                <w:rFonts w:ascii="Arial" w:eastAsia="Times New Roman" w:hAnsi="Arial" w:cs="Arial"/>
                <w:sz w:val="20"/>
                <w:szCs w:val="20"/>
              </w:rPr>
            </w:pPr>
          </w:p>
        </w:tc>
        <w:tc>
          <w:tcPr>
            <w:tcW w:w="1638" w:type="dxa"/>
            <w:tcBorders>
              <w:top w:val="single" w:sz="6" w:space="0" w:color="666666"/>
              <w:left w:val="single" w:sz="6" w:space="0" w:color="666666"/>
              <w:bottom w:val="single" w:sz="6" w:space="0" w:color="666666"/>
              <w:right w:val="single" w:sz="6" w:space="0" w:color="666666"/>
            </w:tcBorders>
            <w:vAlign w:val="center"/>
            <w:hideMark/>
          </w:tcPr>
          <w:p w:rsidR="00AB1BE2" w:rsidRPr="002A1B8E" w:rsidRDefault="00AB1BE2" w:rsidP="00701D0E">
            <w:pPr>
              <w:spacing w:after="225" w:line="240" w:lineRule="auto"/>
              <w:jc w:val="center"/>
              <w:textAlignment w:val="baseline"/>
              <w:rPr>
                <w:rFonts w:ascii="Arial" w:eastAsia="Times New Roman" w:hAnsi="Arial" w:cs="Arial"/>
                <w:color w:val="000000" w:themeColor="text1"/>
                <w:sz w:val="20"/>
                <w:szCs w:val="20"/>
              </w:rPr>
            </w:pPr>
            <w:r w:rsidRPr="002A1B8E">
              <w:rPr>
                <w:rFonts w:ascii="Arial" w:eastAsia="Times New Roman" w:hAnsi="Arial" w:cs="Arial"/>
                <w:color w:val="000000" w:themeColor="text1"/>
                <w:sz w:val="20"/>
                <w:szCs w:val="20"/>
              </w:rPr>
              <w:t>točka 5.</w:t>
            </w:r>
          </w:p>
        </w:tc>
        <w:tc>
          <w:tcPr>
            <w:tcW w:w="1681" w:type="dxa"/>
            <w:tcBorders>
              <w:top w:val="single" w:sz="6" w:space="0" w:color="666666"/>
              <w:left w:val="single" w:sz="6" w:space="0" w:color="666666"/>
              <w:bottom w:val="single" w:sz="6" w:space="0" w:color="666666"/>
              <w:right w:val="single" w:sz="6" w:space="0" w:color="666666"/>
            </w:tcBorders>
            <w:vAlign w:val="center"/>
            <w:hideMark/>
          </w:tcPr>
          <w:p w:rsidR="00AB1BE2" w:rsidRPr="002A1B8E" w:rsidRDefault="00AB1BE2" w:rsidP="00701D0E">
            <w:pPr>
              <w:spacing w:after="225" w:line="240" w:lineRule="auto"/>
              <w:jc w:val="center"/>
              <w:textAlignment w:val="baseline"/>
              <w:rPr>
                <w:rFonts w:ascii="Arial" w:eastAsia="Times New Roman" w:hAnsi="Arial" w:cs="Arial"/>
                <w:color w:val="000000" w:themeColor="text1"/>
                <w:sz w:val="20"/>
                <w:szCs w:val="20"/>
              </w:rPr>
            </w:pPr>
            <w:r w:rsidRPr="002A1B8E">
              <w:rPr>
                <w:rFonts w:ascii="Arial" w:eastAsia="Times New Roman" w:hAnsi="Arial" w:cs="Arial"/>
                <w:color w:val="000000" w:themeColor="text1"/>
                <w:sz w:val="20"/>
                <w:szCs w:val="20"/>
              </w:rPr>
              <w:t>upućeni radnici</w:t>
            </w:r>
          </w:p>
        </w:tc>
        <w:tc>
          <w:tcPr>
            <w:tcW w:w="1786" w:type="dxa"/>
            <w:tcBorders>
              <w:top w:val="single" w:sz="6" w:space="0" w:color="666666"/>
              <w:left w:val="single" w:sz="6" w:space="0" w:color="666666"/>
              <w:bottom w:val="single" w:sz="6" w:space="0" w:color="666666"/>
              <w:right w:val="single" w:sz="6" w:space="0" w:color="666666"/>
            </w:tcBorders>
            <w:vAlign w:val="center"/>
            <w:hideMark/>
          </w:tcPr>
          <w:p w:rsidR="00AB1BE2" w:rsidRPr="002A1B8E" w:rsidRDefault="00AB1BE2" w:rsidP="00701D0E">
            <w:pPr>
              <w:spacing w:after="225" w:line="240" w:lineRule="auto"/>
              <w:jc w:val="center"/>
              <w:textAlignment w:val="baseline"/>
              <w:rPr>
                <w:rFonts w:ascii="Arial" w:eastAsia="Times New Roman" w:hAnsi="Arial" w:cs="Arial"/>
                <w:color w:val="000000" w:themeColor="text1"/>
                <w:sz w:val="20"/>
                <w:szCs w:val="20"/>
              </w:rPr>
            </w:pPr>
            <w:r w:rsidRPr="002A1B8E">
              <w:rPr>
                <w:rFonts w:ascii="Arial" w:eastAsia="Times New Roman" w:hAnsi="Arial" w:cs="Arial"/>
                <w:color w:val="000000" w:themeColor="text1"/>
                <w:sz w:val="20"/>
                <w:szCs w:val="20"/>
              </w:rPr>
              <w:t>prijava o početku osiguranja (M-1P)</w:t>
            </w:r>
            <w:r>
              <w:rPr>
                <w:rFonts w:ascii="Arial" w:eastAsia="Times New Roman" w:hAnsi="Arial" w:cs="Arial"/>
                <w:color w:val="000000" w:themeColor="text1"/>
                <w:sz w:val="20"/>
                <w:szCs w:val="20"/>
              </w:rPr>
              <w:t xml:space="preserve"> </w:t>
            </w:r>
            <w:r w:rsidRPr="002A1B8E">
              <w:rPr>
                <w:rFonts w:ascii="Arial" w:eastAsia="Times New Roman" w:hAnsi="Arial" w:cs="Arial"/>
                <w:color w:val="000000" w:themeColor="text1"/>
                <w:sz w:val="20"/>
                <w:szCs w:val="20"/>
              </w:rPr>
              <w:t>- ako se radi o trenutačnom upućivanju</w:t>
            </w:r>
          </w:p>
          <w:p w:rsidR="00AB1BE2" w:rsidRPr="002A1B8E" w:rsidRDefault="00AB1BE2" w:rsidP="00701D0E">
            <w:pPr>
              <w:spacing w:after="225" w:line="240" w:lineRule="auto"/>
              <w:jc w:val="center"/>
              <w:textAlignment w:val="baseline"/>
              <w:rPr>
                <w:rFonts w:ascii="Arial" w:eastAsia="Times New Roman" w:hAnsi="Arial" w:cs="Arial"/>
                <w:color w:val="000000" w:themeColor="text1"/>
                <w:sz w:val="20"/>
                <w:szCs w:val="20"/>
              </w:rPr>
            </w:pPr>
            <w:r w:rsidRPr="002A1B8E">
              <w:rPr>
                <w:rFonts w:ascii="Arial" w:eastAsia="Times New Roman" w:hAnsi="Arial" w:cs="Arial"/>
                <w:color w:val="000000" w:themeColor="text1"/>
                <w:sz w:val="20"/>
                <w:szCs w:val="20"/>
              </w:rPr>
              <w:t>prijava o promjeni tijekom osiguranja (M-3P) - ako je radnik već zatečen u radnom odnosu kod poslodavca koji ga je uputio na rad</w:t>
            </w:r>
          </w:p>
        </w:tc>
        <w:tc>
          <w:tcPr>
            <w:tcW w:w="1786" w:type="dxa"/>
            <w:tcBorders>
              <w:top w:val="single" w:sz="6" w:space="0" w:color="666666"/>
              <w:left w:val="single" w:sz="6" w:space="0" w:color="666666"/>
              <w:bottom w:val="single" w:sz="6" w:space="0" w:color="666666"/>
              <w:right w:val="single" w:sz="6" w:space="0" w:color="666666"/>
            </w:tcBorders>
            <w:vAlign w:val="center"/>
            <w:hideMark/>
          </w:tcPr>
          <w:p w:rsidR="00AB1BE2" w:rsidRPr="002A1B8E" w:rsidRDefault="00AB1BE2" w:rsidP="00701D0E">
            <w:pPr>
              <w:spacing w:after="225" w:line="240" w:lineRule="auto"/>
              <w:jc w:val="center"/>
              <w:textAlignment w:val="baseline"/>
              <w:rPr>
                <w:rFonts w:ascii="Arial" w:eastAsia="Times New Roman" w:hAnsi="Arial" w:cs="Arial"/>
                <w:color w:val="000000" w:themeColor="text1"/>
                <w:sz w:val="20"/>
                <w:szCs w:val="20"/>
              </w:rPr>
            </w:pPr>
            <w:r w:rsidRPr="002A1B8E">
              <w:rPr>
                <w:rFonts w:ascii="Arial" w:eastAsia="Times New Roman" w:hAnsi="Arial" w:cs="Arial"/>
                <w:color w:val="000000" w:themeColor="text1"/>
                <w:sz w:val="20"/>
                <w:szCs w:val="20"/>
              </w:rPr>
              <w:t>prijava o prestanku osiguranja (M-2P) - ako nakon završetka upućivanja upućenoj  osobi prestaje i radni odnos kod poslodavca koji ga je uputio na rad</w:t>
            </w:r>
          </w:p>
          <w:p w:rsidR="00AB1BE2" w:rsidRPr="002A1B8E" w:rsidRDefault="00AB1BE2" w:rsidP="00701D0E">
            <w:pPr>
              <w:spacing w:after="225" w:line="240" w:lineRule="auto"/>
              <w:jc w:val="center"/>
              <w:textAlignment w:val="baseline"/>
              <w:rPr>
                <w:rFonts w:ascii="Arial" w:eastAsia="Times New Roman" w:hAnsi="Arial" w:cs="Arial"/>
                <w:color w:val="000000" w:themeColor="text1"/>
                <w:sz w:val="20"/>
                <w:szCs w:val="20"/>
              </w:rPr>
            </w:pPr>
            <w:r w:rsidRPr="002A1B8E">
              <w:rPr>
                <w:rFonts w:ascii="Arial" w:eastAsia="Times New Roman" w:hAnsi="Arial" w:cs="Arial"/>
                <w:color w:val="000000" w:themeColor="text1"/>
                <w:sz w:val="20"/>
                <w:szCs w:val="20"/>
              </w:rPr>
              <w:t>prijava o promjeni tijekom osiguranja    (M-3P) – ako upućeni radnik nakon završetka upućivanja nastavlja raditi kod poslodavca koji ga je uputio na rad</w:t>
            </w:r>
          </w:p>
        </w:tc>
        <w:tc>
          <w:tcPr>
            <w:tcW w:w="1552" w:type="dxa"/>
            <w:tcBorders>
              <w:top w:val="single" w:sz="6" w:space="0" w:color="666666"/>
              <w:left w:val="single" w:sz="6" w:space="0" w:color="666666"/>
              <w:bottom w:val="single" w:sz="6" w:space="0" w:color="666666"/>
              <w:right w:val="single" w:sz="6" w:space="0" w:color="666666"/>
            </w:tcBorders>
            <w:vAlign w:val="center"/>
            <w:hideMark/>
          </w:tcPr>
          <w:p w:rsidR="00AB1BE2" w:rsidRPr="002A1B8E" w:rsidRDefault="00AB1BE2" w:rsidP="00701D0E">
            <w:pPr>
              <w:spacing w:after="225" w:line="240" w:lineRule="auto"/>
              <w:jc w:val="center"/>
              <w:textAlignment w:val="baseline"/>
              <w:rPr>
                <w:rFonts w:ascii="Arial" w:eastAsia="Times New Roman" w:hAnsi="Arial" w:cs="Arial"/>
                <w:color w:val="000000" w:themeColor="text1"/>
                <w:sz w:val="20"/>
                <w:szCs w:val="20"/>
              </w:rPr>
            </w:pPr>
            <w:r w:rsidRPr="002A1B8E">
              <w:rPr>
                <w:rFonts w:ascii="Arial" w:eastAsia="Times New Roman" w:hAnsi="Arial" w:cs="Arial"/>
                <w:color w:val="000000" w:themeColor="text1"/>
                <w:sz w:val="20"/>
                <w:szCs w:val="20"/>
              </w:rPr>
              <w:t>poslodavac pravna ili fizička osoba</w:t>
            </w:r>
          </w:p>
        </w:tc>
      </w:tr>
      <w:tr w:rsidR="00AB1BE2" w:rsidRPr="00BD79A5" w:rsidTr="00AB1BE2">
        <w:trPr>
          <w:tblCellSpacing w:w="15" w:type="dxa"/>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0" w:line="256" w:lineRule="auto"/>
              <w:rPr>
                <w:rFonts w:ascii="Arial" w:eastAsia="Times New Roman" w:hAnsi="Arial" w:cs="Arial"/>
                <w:sz w:val="20"/>
                <w:szCs w:val="20"/>
              </w:rPr>
            </w:pPr>
          </w:p>
        </w:tc>
        <w:tc>
          <w:tcPr>
            <w:tcW w:w="1638"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točka 6.</w:t>
            </w:r>
          </w:p>
        </w:tc>
        <w:tc>
          <w:tcPr>
            <w:tcW w:w="1681"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sezonski radnici u poljoprivredi</w:t>
            </w:r>
          </w:p>
        </w:tc>
        <w:tc>
          <w:tcPr>
            <w:tcW w:w="1786"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početku osiguranja (M-1P) uspostavlja se istekom sezonskog rada u poljoprivredi istovremeno s prijavom o prestanku osiguranja (M-2P)</w:t>
            </w:r>
          </w:p>
        </w:tc>
        <w:tc>
          <w:tcPr>
            <w:tcW w:w="1786"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prestanku osiguranja (M-2P)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ugovor o sezonskom radu u poljoprivredi</w:t>
            </w:r>
          </w:p>
        </w:tc>
        <w:tc>
          <w:tcPr>
            <w:tcW w:w="1552"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sezonski radnik u poljoprivredi</w:t>
            </w:r>
          </w:p>
        </w:tc>
      </w:tr>
      <w:tr w:rsidR="00AB1BE2" w:rsidRPr="00BD79A5" w:rsidTr="00AB1BE2">
        <w:trPr>
          <w:tblCellSpacing w:w="15" w:type="dxa"/>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0" w:line="256" w:lineRule="auto"/>
              <w:rPr>
                <w:rFonts w:ascii="Arial" w:eastAsia="Times New Roman" w:hAnsi="Arial" w:cs="Arial"/>
                <w:sz w:val="20"/>
                <w:szCs w:val="20"/>
              </w:rPr>
            </w:pPr>
          </w:p>
        </w:tc>
        <w:tc>
          <w:tcPr>
            <w:tcW w:w="1638"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stavak 2.</w:t>
            </w:r>
          </w:p>
        </w:tc>
        <w:tc>
          <w:tcPr>
            <w:tcW w:w="1681"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nezaposlene osobe prema propisima o zapošljavanju</w:t>
            </w:r>
          </w:p>
        </w:tc>
        <w:tc>
          <w:tcPr>
            <w:tcW w:w="1786"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početku osiguranja (M-1P)</w:t>
            </w:r>
          </w:p>
        </w:tc>
        <w:tc>
          <w:tcPr>
            <w:tcW w:w="1786"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prestanku osiguranja (M-2P)</w:t>
            </w:r>
          </w:p>
        </w:tc>
        <w:tc>
          <w:tcPr>
            <w:tcW w:w="1552"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Hrvatski zavod za zapošljavanje</w:t>
            </w:r>
          </w:p>
        </w:tc>
      </w:tr>
      <w:tr w:rsidR="00AB1BE2" w:rsidRPr="00BD79A5" w:rsidTr="00AB1BE2">
        <w:trPr>
          <w:tblCellSpacing w:w="15" w:type="dxa"/>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0" w:line="256" w:lineRule="auto"/>
              <w:rPr>
                <w:rFonts w:ascii="Arial" w:eastAsia="Times New Roman" w:hAnsi="Arial" w:cs="Arial"/>
                <w:sz w:val="20"/>
                <w:szCs w:val="20"/>
              </w:rPr>
            </w:pPr>
          </w:p>
        </w:tc>
        <w:tc>
          <w:tcPr>
            <w:tcW w:w="1638"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stavak 3.</w:t>
            </w:r>
          </w:p>
        </w:tc>
        <w:tc>
          <w:tcPr>
            <w:tcW w:w="1681"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 xml:space="preserve">osobe koje pružaju pomoć i njegu hrvatskim ratnim vojnim </w:t>
            </w:r>
            <w:r w:rsidRPr="00BD79A5">
              <w:rPr>
                <w:rFonts w:ascii="Arial" w:eastAsia="Times New Roman" w:hAnsi="Arial" w:cs="Arial"/>
                <w:sz w:val="20"/>
                <w:szCs w:val="20"/>
              </w:rPr>
              <w:lastRenderedPageBreak/>
              <w:t>invalidima iz Domovinskog rata</w:t>
            </w:r>
          </w:p>
        </w:tc>
        <w:tc>
          <w:tcPr>
            <w:tcW w:w="1786"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lastRenderedPageBreak/>
              <w:t>prijava o početku osiguranja (M-1P)</w:t>
            </w:r>
          </w:p>
        </w:tc>
        <w:tc>
          <w:tcPr>
            <w:tcW w:w="1786"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prestanku osiguranja (M-2P)</w:t>
            </w:r>
          </w:p>
        </w:tc>
        <w:tc>
          <w:tcPr>
            <w:tcW w:w="1552"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 xml:space="preserve">ministarstvo mjerodavno za prava hrvatskih branitelja iz </w:t>
            </w:r>
            <w:r w:rsidRPr="00BD79A5">
              <w:rPr>
                <w:rFonts w:ascii="Arial" w:eastAsia="Times New Roman" w:hAnsi="Arial" w:cs="Arial"/>
                <w:sz w:val="20"/>
                <w:szCs w:val="20"/>
              </w:rPr>
              <w:lastRenderedPageBreak/>
              <w:t>Domovinskog rata</w:t>
            </w:r>
          </w:p>
        </w:tc>
      </w:tr>
      <w:tr w:rsidR="00AB1BE2" w:rsidRPr="00BD79A5" w:rsidTr="00AB1BE2">
        <w:trPr>
          <w:tblCellSpacing w:w="15" w:type="dxa"/>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0" w:line="256" w:lineRule="auto"/>
              <w:rPr>
                <w:rFonts w:ascii="Arial" w:eastAsia="Times New Roman" w:hAnsi="Arial" w:cs="Arial"/>
                <w:sz w:val="20"/>
                <w:szCs w:val="20"/>
              </w:rPr>
            </w:pPr>
          </w:p>
        </w:tc>
        <w:tc>
          <w:tcPr>
            <w:tcW w:w="1638"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stavak 4.</w:t>
            </w:r>
          </w:p>
        </w:tc>
        <w:tc>
          <w:tcPr>
            <w:tcW w:w="1681"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osobe zaposlene kod poslodavca sa sjedištem u državi članici u kojoj se primjenjuju uredbe EU</w:t>
            </w:r>
            <w:r>
              <w:rPr>
                <w:rFonts w:ascii="Arial" w:eastAsia="Times New Roman" w:hAnsi="Arial" w:cs="Arial"/>
                <w:sz w:val="20"/>
                <w:szCs w:val="20"/>
              </w:rPr>
              <w:t>-a</w:t>
            </w:r>
            <w:r w:rsidRPr="00BD79A5">
              <w:rPr>
                <w:rFonts w:ascii="Arial" w:eastAsia="Times New Roman" w:hAnsi="Arial" w:cs="Arial"/>
                <w:sz w:val="20"/>
                <w:szCs w:val="20"/>
              </w:rPr>
              <w:t xml:space="preserve"> o koordinaciji sustava socijalne sigurnosti, a u RH nemaju registrirano trgovačko društvo ili podružnicu i na koje se, u skladu s pravnim propisima EU</w:t>
            </w:r>
            <w:r>
              <w:rPr>
                <w:rFonts w:ascii="Arial" w:eastAsia="Times New Roman" w:hAnsi="Arial" w:cs="Arial"/>
                <w:sz w:val="20"/>
                <w:szCs w:val="20"/>
              </w:rPr>
              <w:t>-a</w:t>
            </w:r>
            <w:r w:rsidRPr="00BD79A5">
              <w:rPr>
                <w:rFonts w:ascii="Arial" w:eastAsia="Times New Roman" w:hAnsi="Arial" w:cs="Arial"/>
                <w:sz w:val="20"/>
                <w:szCs w:val="20"/>
              </w:rPr>
              <w:t xml:space="preserve"> o koordinaciji sustava socijalne sigurnosti, primjenjuje zakonodavstvo RH</w:t>
            </w:r>
          </w:p>
        </w:tc>
        <w:tc>
          <w:tcPr>
            <w:tcW w:w="1786"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početku osiguranja (M-1P)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dokaz o zasnovanom radnom odnosu</w:t>
            </w:r>
          </w:p>
        </w:tc>
        <w:tc>
          <w:tcPr>
            <w:tcW w:w="1786"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prestanku osiguranja (M-2P)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dokaz o prestanku radnog odnosa</w:t>
            </w:r>
          </w:p>
        </w:tc>
        <w:tc>
          <w:tcPr>
            <w:tcW w:w="1552"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poslodavac (ako ima sjedište u državi članici EU</w:t>
            </w:r>
            <w:r>
              <w:rPr>
                <w:rFonts w:ascii="Arial" w:eastAsia="Times New Roman" w:hAnsi="Arial" w:cs="Arial"/>
                <w:sz w:val="20"/>
                <w:szCs w:val="20"/>
              </w:rPr>
              <w:t>-a</w:t>
            </w:r>
            <w:r w:rsidRPr="00BD79A5">
              <w:rPr>
                <w:rFonts w:ascii="Arial" w:eastAsia="Times New Roman" w:hAnsi="Arial" w:cs="Arial"/>
                <w:sz w:val="20"/>
                <w:szCs w:val="20"/>
              </w:rPr>
              <w:t>, a nema registriranu podružnicu u RH) ili</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opunomoćenik (radnik, odvjetnik, odvjetničko društvo, knjigovodstveni servis) na osnovi punomoći radnika</w:t>
            </w:r>
          </w:p>
        </w:tc>
      </w:tr>
      <w:tr w:rsidR="00AB1BE2" w:rsidRPr="00BD79A5" w:rsidTr="00AB1BE2">
        <w:trPr>
          <w:trHeight w:val="1672"/>
          <w:tblCellSpacing w:w="15" w:type="dxa"/>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lastRenderedPageBreak/>
              <w:t>2.</w:t>
            </w:r>
          </w:p>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w:t>
            </w:r>
          </w:p>
        </w:tc>
        <w:tc>
          <w:tcPr>
            <w:tcW w:w="1638"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0" w:line="240" w:lineRule="auto"/>
              <w:jc w:val="center"/>
              <w:textAlignment w:val="baseline"/>
              <w:rPr>
                <w:rFonts w:ascii="Arial" w:eastAsia="Times New Roman" w:hAnsi="Arial" w:cs="Arial"/>
                <w:b/>
                <w:bCs/>
                <w:sz w:val="20"/>
                <w:szCs w:val="20"/>
                <w:bdr w:val="none" w:sz="0" w:space="0" w:color="auto" w:frame="1"/>
              </w:rPr>
            </w:pPr>
            <w:r w:rsidRPr="00BD79A5">
              <w:rPr>
                <w:rFonts w:ascii="Arial" w:eastAsia="Times New Roman" w:hAnsi="Arial" w:cs="Arial"/>
                <w:b/>
                <w:bCs/>
                <w:sz w:val="20"/>
                <w:szCs w:val="20"/>
                <w:bdr w:val="none" w:sz="0" w:space="0" w:color="auto" w:frame="1"/>
              </w:rPr>
              <w:lastRenderedPageBreak/>
              <w:t xml:space="preserve">članak </w:t>
            </w:r>
            <w:r w:rsidRPr="002A1B8E">
              <w:rPr>
                <w:rFonts w:ascii="Arial" w:eastAsia="Times New Roman" w:hAnsi="Arial" w:cs="Arial"/>
                <w:b/>
                <w:bCs/>
                <w:color w:val="000000" w:themeColor="text1"/>
                <w:sz w:val="20"/>
                <w:szCs w:val="20"/>
                <w:bdr w:val="none" w:sz="0" w:space="0" w:color="auto" w:frame="1"/>
              </w:rPr>
              <w:t>12.</w:t>
            </w:r>
          </w:p>
          <w:p w:rsidR="00AB1BE2" w:rsidRPr="00BD79A5" w:rsidRDefault="00AB1BE2" w:rsidP="00701D0E">
            <w:pPr>
              <w:spacing w:after="0"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br/>
              <w:t>točka 1.</w:t>
            </w:r>
          </w:p>
        </w:tc>
        <w:tc>
          <w:tcPr>
            <w:tcW w:w="1681"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obrtnici</w:t>
            </w:r>
          </w:p>
        </w:tc>
        <w:tc>
          <w:tcPr>
            <w:tcW w:w="1786"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početku osiguranja (M-1P)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početku poslovanja obveznika doprinosa (M-11P)</w:t>
            </w:r>
          </w:p>
        </w:tc>
        <w:tc>
          <w:tcPr>
            <w:tcW w:w="1786"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prestanku osiguranja (M-2P)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prestanku poslovanja obveznika doprinosa (M-12P)</w:t>
            </w:r>
          </w:p>
        </w:tc>
        <w:tc>
          <w:tcPr>
            <w:tcW w:w="1552"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obrtnik</w:t>
            </w:r>
          </w:p>
        </w:tc>
      </w:tr>
      <w:tr w:rsidR="00AB1BE2" w:rsidRPr="00BD79A5" w:rsidTr="00AB1BE2">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BE2" w:rsidRPr="00BD79A5" w:rsidRDefault="00AB1BE2" w:rsidP="00701D0E">
            <w:pPr>
              <w:spacing w:after="0" w:line="256" w:lineRule="auto"/>
              <w:rPr>
                <w:rFonts w:ascii="Arial" w:eastAsia="Times New Roman" w:hAnsi="Arial" w:cs="Arial"/>
                <w:sz w:val="20"/>
                <w:szCs w:val="20"/>
              </w:rPr>
            </w:pPr>
          </w:p>
        </w:tc>
        <w:tc>
          <w:tcPr>
            <w:tcW w:w="1638" w:type="dxa"/>
            <w:tcBorders>
              <w:top w:val="single" w:sz="4" w:space="0" w:color="auto"/>
              <w:left w:val="single" w:sz="4" w:space="0" w:color="auto"/>
              <w:bottom w:val="single" w:sz="4" w:space="0" w:color="auto"/>
              <w:right w:val="single" w:sz="4" w:space="0" w:color="auto"/>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točka 2.</w:t>
            </w:r>
          </w:p>
        </w:tc>
        <w:tc>
          <w:tcPr>
            <w:tcW w:w="1681"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samostalne profesionalne djelatnosti (odvjetnici, privatni zdravstveni radnici, umjetnici, novinari, lektori, prevoditelji, predstavnik obiteljskog doma, fizička osoba koja samostalno prof. djelatnošću obavlja poslove savjetovališta i usluge pomoći i njege u kući i dr.)</w:t>
            </w:r>
          </w:p>
        </w:tc>
        <w:tc>
          <w:tcPr>
            <w:tcW w:w="1786"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početku osiguranja (M-1P)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početku poslovanja obveznika doprinosa (M-11P)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 xml:space="preserve">rješenje o upisu u imenik odvjetnika / rješenje o odobrenju obavljanja privatne prakse zdravstvenih radnika / potvrda centra za socijalnu skrb o datumu početka rada obiteljskog doma, datumu početka obavljanja poslova pružanja usluge pomoći i njege u </w:t>
            </w:r>
            <w:r w:rsidRPr="00BD79A5">
              <w:rPr>
                <w:rFonts w:ascii="Arial" w:eastAsia="Times New Roman" w:hAnsi="Arial" w:cs="Arial"/>
                <w:sz w:val="20"/>
                <w:szCs w:val="20"/>
              </w:rPr>
              <w:lastRenderedPageBreak/>
              <w:t>kući, odnosno o datumu početka obavljanja poslova savjetovališta kao prof. djelatnosti</w:t>
            </w:r>
          </w:p>
        </w:tc>
        <w:tc>
          <w:tcPr>
            <w:tcW w:w="1786"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lastRenderedPageBreak/>
              <w:t>prijava o prestanku osiguranja (M-2P)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prestanku poslovanja obveznika doprinosa (M-12P)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dokaz o prestanku obavljanja samostalne profesionalne djelatnosti</w:t>
            </w:r>
          </w:p>
        </w:tc>
        <w:tc>
          <w:tcPr>
            <w:tcW w:w="1552"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osoba koja samostalno obavlja profesionalnu djelatnost</w:t>
            </w:r>
          </w:p>
        </w:tc>
      </w:tr>
      <w:tr w:rsidR="00AB1BE2" w:rsidRPr="00BD79A5" w:rsidTr="00AB1BE2">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BE2" w:rsidRPr="00BD79A5" w:rsidRDefault="00AB1BE2" w:rsidP="00701D0E">
            <w:pPr>
              <w:spacing w:after="0" w:line="256" w:lineRule="auto"/>
              <w:rPr>
                <w:rFonts w:ascii="Arial" w:eastAsia="Times New Roman" w:hAnsi="Arial" w:cs="Arial"/>
                <w:sz w:val="20"/>
                <w:szCs w:val="20"/>
              </w:rPr>
            </w:pPr>
          </w:p>
        </w:tc>
        <w:tc>
          <w:tcPr>
            <w:tcW w:w="1638"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točka 3.</w:t>
            </w:r>
          </w:p>
        </w:tc>
        <w:tc>
          <w:tcPr>
            <w:tcW w:w="1681"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osobe koje su po osnovi obavljanja samostalne djelatnosti poljoprivrede i šumarstva obveznici poreza na dohodak ili poreza na dobit</w:t>
            </w:r>
          </w:p>
        </w:tc>
        <w:tc>
          <w:tcPr>
            <w:tcW w:w="1786"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početku osiguranja (M-1P)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početku poslovanja obveznika doprinosa (M-11P)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obavijest o upisu u registar poreznih obveznika (obrazac RPO)</w:t>
            </w:r>
          </w:p>
        </w:tc>
        <w:tc>
          <w:tcPr>
            <w:tcW w:w="1786"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prestanku osiguranja (M-2P)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prestanku poslovanja obveznika doprinosa (M-12P)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obavijest (obrazac RPO) o ispisu iz registra poreznih obveznika</w:t>
            </w:r>
          </w:p>
        </w:tc>
        <w:tc>
          <w:tcPr>
            <w:tcW w:w="1552"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osoba sama za sebe</w:t>
            </w:r>
          </w:p>
        </w:tc>
      </w:tr>
      <w:tr w:rsidR="00AB1BE2" w:rsidRPr="00BD79A5" w:rsidTr="00AB1BE2">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BE2" w:rsidRPr="00BD79A5" w:rsidRDefault="00AB1BE2" w:rsidP="00701D0E">
            <w:pPr>
              <w:spacing w:after="0" w:line="256" w:lineRule="auto"/>
              <w:rPr>
                <w:rFonts w:ascii="Arial" w:eastAsia="Times New Roman" w:hAnsi="Arial" w:cs="Arial"/>
                <w:sz w:val="20"/>
                <w:szCs w:val="20"/>
              </w:rPr>
            </w:pPr>
          </w:p>
        </w:tc>
        <w:tc>
          <w:tcPr>
            <w:tcW w:w="1638"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točka 4.</w:t>
            </w:r>
          </w:p>
        </w:tc>
        <w:tc>
          <w:tcPr>
            <w:tcW w:w="1681"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osobe koje obavljaju djelatnosti za čije obavljanje nije propisano izdavanje odobrenja ili registracije i po osnovi tih djelatnosti su obveznici poreza na dohodak ili poreza na dobit</w:t>
            </w:r>
          </w:p>
        </w:tc>
        <w:tc>
          <w:tcPr>
            <w:tcW w:w="1786"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početku osiguranja (M-1P)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početku poslovanja obveznika doprinosa (M-11P)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obavijest o upisu u registar poreznih obveznika (obrazac RPO)</w:t>
            </w:r>
          </w:p>
        </w:tc>
        <w:tc>
          <w:tcPr>
            <w:tcW w:w="1786"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prestanku osiguranja (M-2P)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prestanku poslovanja obveznika doprinosa (M-12P)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obavijest (obrazac RPO) o ispisu iz registra poreznih obveznika</w:t>
            </w:r>
          </w:p>
        </w:tc>
        <w:tc>
          <w:tcPr>
            <w:tcW w:w="1552"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osoba sama za sebe</w:t>
            </w:r>
          </w:p>
        </w:tc>
      </w:tr>
      <w:tr w:rsidR="00AB1BE2" w:rsidRPr="00BD79A5" w:rsidTr="00AB1BE2">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BE2" w:rsidRPr="00BD79A5" w:rsidRDefault="00AB1BE2" w:rsidP="00701D0E">
            <w:pPr>
              <w:spacing w:after="0" w:line="256" w:lineRule="auto"/>
              <w:rPr>
                <w:rFonts w:ascii="Arial" w:eastAsia="Times New Roman" w:hAnsi="Arial" w:cs="Arial"/>
                <w:sz w:val="20"/>
                <w:szCs w:val="20"/>
              </w:rPr>
            </w:pPr>
          </w:p>
        </w:tc>
        <w:tc>
          <w:tcPr>
            <w:tcW w:w="1638"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točka 5.</w:t>
            </w:r>
          </w:p>
        </w:tc>
        <w:tc>
          <w:tcPr>
            <w:tcW w:w="1681"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osobe koje obavljaju domaću radinost ili sporedno zanimanje</w:t>
            </w:r>
          </w:p>
        </w:tc>
        <w:tc>
          <w:tcPr>
            <w:tcW w:w="1786"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početku osiguranja (M-1P)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početku poslovanja obveznika doprinosa (M-11P)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rješenje nadležnog tijela o upisu obavljanja domaće radinosti ili sporednog zanimanja u evidenciju odobrenja</w:t>
            </w:r>
          </w:p>
        </w:tc>
        <w:tc>
          <w:tcPr>
            <w:tcW w:w="1786"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prestanku osiguranja (M-2P)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prestanku poslovanja obveznika doprinosa (M-12P)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rješenje nadležnog tijela o brisanju obavljanja domaće radinosti ili sporednog zanimanja iz evidencije odobrenja</w:t>
            </w:r>
          </w:p>
        </w:tc>
        <w:tc>
          <w:tcPr>
            <w:tcW w:w="1552"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osoba koja obavlja domaću radinost ili sporedno zanimanje</w:t>
            </w:r>
          </w:p>
        </w:tc>
      </w:tr>
      <w:tr w:rsidR="00AB1BE2" w:rsidRPr="00BD79A5" w:rsidTr="00AB1BE2">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AB1BE2" w:rsidRPr="00BD79A5" w:rsidRDefault="00AB1BE2" w:rsidP="00701D0E">
            <w:pPr>
              <w:spacing w:after="0" w:line="240" w:lineRule="auto"/>
              <w:jc w:val="center"/>
              <w:rPr>
                <w:rFonts w:ascii="Arial" w:eastAsia="Times New Roman" w:hAnsi="Arial" w:cs="Arial"/>
                <w:sz w:val="20"/>
                <w:szCs w:val="20"/>
              </w:rPr>
            </w:pPr>
            <w:r w:rsidRPr="00BD79A5">
              <w:rPr>
                <w:rFonts w:ascii="Arial" w:eastAsia="Times New Roman" w:hAnsi="Arial" w:cs="Arial"/>
                <w:sz w:val="20"/>
                <w:szCs w:val="20"/>
              </w:rPr>
              <w:t>3.</w:t>
            </w:r>
          </w:p>
        </w:tc>
        <w:tc>
          <w:tcPr>
            <w:tcW w:w="1638"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b/>
                <w:sz w:val="20"/>
                <w:szCs w:val="20"/>
              </w:rPr>
            </w:pPr>
            <w:r w:rsidRPr="00BD79A5">
              <w:rPr>
                <w:rFonts w:ascii="Arial" w:eastAsia="Times New Roman" w:hAnsi="Arial" w:cs="Arial"/>
                <w:b/>
                <w:sz w:val="20"/>
                <w:szCs w:val="20"/>
              </w:rPr>
              <w:t xml:space="preserve">članak </w:t>
            </w:r>
            <w:r w:rsidRPr="002A1B8E">
              <w:rPr>
                <w:rFonts w:ascii="Arial" w:eastAsia="Times New Roman" w:hAnsi="Arial" w:cs="Arial"/>
                <w:b/>
                <w:color w:val="000000" w:themeColor="text1"/>
                <w:sz w:val="20"/>
                <w:szCs w:val="20"/>
              </w:rPr>
              <w:t>13.</w:t>
            </w:r>
          </w:p>
        </w:tc>
        <w:tc>
          <w:tcPr>
            <w:tcW w:w="1681"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color w:val="000000" w:themeColor="text1"/>
                <w:sz w:val="20"/>
                <w:szCs w:val="20"/>
              </w:rPr>
              <w:t>vrhunski sportaši ako nisu obvezno osigurani po drugoj osnovi</w:t>
            </w:r>
          </w:p>
        </w:tc>
        <w:tc>
          <w:tcPr>
            <w:tcW w:w="1786"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color w:val="000000" w:themeColor="text1"/>
                <w:sz w:val="20"/>
                <w:szCs w:val="20"/>
              </w:rPr>
            </w:pPr>
            <w:r w:rsidRPr="00BD79A5">
              <w:rPr>
                <w:rFonts w:ascii="Arial" w:eastAsia="Times New Roman" w:hAnsi="Arial" w:cs="Arial"/>
                <w:color w:val="000000" w:themeColor="text1"/>
                <w:sz w:val="20"/>
                <w:szCs w:val="20"/>
              </w:rPr>
              <w:t>prijava o početku osiguranja (M-1P)</w:t>
            </w:r>
          </w:p>
          <w:p w:rsidR="00AB1BE2" w:rsidRPr="00BD79A5" w:rsidRDefault="00AB1BE2" w:rsidP="00701D0E">
            <w:pPr>
              <w:spacing w:after="225" w:line="240" w:lineRule="auto"/>
              <w:jc w:val="center"/>
              <w:textAlignment w:val="baseline"/>
              <w:rPr>
                <w:rFonts w:ascii="Arial" w:eastAsia="Times New Roman" w:hAnsi="Arial" w:cs="Arial"/>
                <w:color w:val="000000" w:themeColor="text1"/>
                <w:sz w:val="20"/>
                <w:szCs w:val="20"/>
              </w:rPr>
            </w:pPr>
            <w:r w:rsidRPr="00BD79A5">
              <w:rPr>
                <w:rFonts w:ascii="Arial" w:eastAsia="Times New Roman" w:hAnsi="Arial" w:cs="Arial"/>
                <w:color w:val="000000" w:themeColor="text1"/>
                <w:sz w:val="20"/>
                <w:szCs w:val="20"/>
              </w:rPr>
              <w:t>prijava o početku poslovanja obveznika doprinosa (M-11P)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color w:val="000000" w:themeColor="text1"/>
                <w:sz w:val="20"/>
                <w:szCs w:val="20"/>
              </w:rPr>
              <w:lastRenderedPageBreak/>
              <w:t xml:space="preserve">rješenje Hrvatskog olimpijskog odbora, Hrvatskog </w:t>
            </w:r>
            <w:proofErr w:type="spellStart"/>
            <w:r w:rsidRPr="00BD79A5">
              <w:rPr>
                <w:rFonts w:ascii="Arial" w:eastAsia="Times New Roman" w:hAnsi="Arial" w:cs="Arial"/>
                <w:color w:val="000000" w:themeColor="text1"/>
                <w:sz w:val="20"/>
                <w:szCs w:val="20"/>
              </w:rPr>
              <w:t>paraolimpijskog</w:t>
            </w:r>
            <w:proofErr w:type="spellEnd"/>
            <w:r w:rsidRPr="00BD79A5">
              <w:rPr>
                <w:rFonts w:ascii="Arial" w:eastAsia="Times New Roman" w:hAnsi="Arial" w:cs="Arial"/>
                <w:color w:val="000000" w:themeColor="text1"/>
                <w:sz w:val="20"/>
                <w:szCs w:val="20"/>
              </w:rPr>
              <w:t xml:space="preserve"> odbora, Hrvatskog sportskog saveza gluhih o razvrstavanju u kategoriju vrhunskog sportaša</w:t>
            </w:r>
          </w:p>
        </w:tc>
        <w:tc>
          <w:tcPr>
            <w:tcW w:w="1786"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color w:val="000000" w:themeColor="text1"/>
                <w:sz w:val="20"/>
                <w:szCs w:val="20"/>
              </w:rPr>
            </w:pPr>
            <w:r w:rsidRPr="00BD79A5">
              <w:rPr>
                <w:rFonts w:ascii="Arial" w:eastAsia="Times New Roman" w:hAnsi="Arial" w:cs="Arial"/>
                <w:color w:val="000000" w:themeColor="text1"/>
                <w:sz w:val="20"/>
                <w:szCs w:val="20"/>
              </w:rPr>
              <w:lastRenderedPageBreak/>
              <w:t>prijava o prestanku osiguranja (M-2P)</w:t>
            </w:r>
          </w:p>
          <w:p w:rsidR="00AB1BE2" w:rsidRPr="00BD79A5" w:rsidRDefault="00AB1BE2" w:rsidP="00701D0E">
            <w:pPr>
              <w:spacing w:after="225" w:line="240" w:lineRule="auto"/>
              <w:jc w:val="center"/>
              <w:textAlignment w:val="baseline"/>
              <w:rPr>
                <w:rFonts w:ascii="Arial" w:eastAsia="Times New Roman" w:hAnsi="Arial" w:cs="Arial"/>
                <w:color w:val="000000" w:themeColor="text1"/>
                <w:sz w:val="20"/>
                <w:szCs w:val="20"/>
              </w:rPr>
            </w:pPr>
            <w:r w:rsidRPr="00BD79A5">
              <w:rPr>
                <w:rFonts w:ascii="Arial" w:eastAsia="Times New Roman" w:hAnsi="Arial" w:cs="Arial"/>
                <w:color w:val="000000" w:themeColor="text1"/>
                <w:sz w:val="20"/>
                <w:szCs w:val="20"/>
              </w:rPr>
              <w:t>prijava o prestanku poslovanja obveznika doprinosa (M-12P)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color w:val="000000" w:themeColor="text1"/>
                <w:sz w:val="20"/>
                <w:szCs w:val="20"/>
              </w:rPr>
              <w:lastRenderedPageBreak/>
              <w:t>rješenje nadležnog tijela o prestanku statusa vrhunskog sportaša</w:t>
            </w:r>
          </w:p>
        </w:tc>
        <w:tc>
          <w:tcPr>
            <w:tcW w:w="1552"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color w:val="000000" w:themeColor="text1"/>
                <w:sz w:val="20"/>
                <w:szCs w:val="20"/>
              </w:rPr>
              <w:lastRenderedPageBreak/>
              <w:t xml:space="preserve">vrhunski sportaš </w:t>
            </w:r>
          </w:p>
        </w:tc>
      </w:tr>
      <w:tr w:rsidR="00AB1BE2" w:rsidRPr="00BD79A5" w:rsidTr="00AB1BE2">
        <w:trPr>
          <w:trHeight w:val="3240"/>
          <w:tblCellSpacing w:w="15" w:type="dxa"/>
        </w:trPr>
        <w:tc>
          <w:tcPr>
            <w:tcW w:w="0" w:type="auto"/>
            <w:tcBorders>
              <w:top w:val="single" w:sz="6" w:space="0" w:color="666666"/>
              <w:left w:val="single" w:sz="6" w:space="0" w:color="666666"/>
              <w:bottom w:val="nil"/>
              <w:right w:val="single" w:sz="6" w:space="0" w:color="666666"/>
            </w:tcBorders>
            <w:vAlign w:val="center"/>
          </w:tcPr>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4.</w:t>
            </w:r>
          </w:p>
        </w:tc>
        <w:tc>
          <w:tcPr>
            <w:tcW w:w="1638"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0" w:line="240" w:lineRule="auto"/>
              <w:jc w:val="center"/>
              <w:textAlignment w:val="baseline"/>
              <w:rPr>
                <w:rFonts w:ascii="Arial" w:eastAsia="Times New Roman" w:hAnsi="Arial" w:cs="Arial"/>
                <w:sz w:val="20"/>
                <w:szCs w:val="20"/>
              </w:rPr>
            </w:pPr>
            <w:r w:rsidRPr="00BD79A5">
              <w:rPr>
                <w:rFonts w:ascii="Arial" w:eastAsia="Times New Roman" w:hAnsi="Arial" w:cs="Arial"/>
                <w:b/>
                <w:bCs/>
                <w:sz w:val="20"/>
                <w:szCs w:val="20"/>
                <w:bdr w:val="none" w:sz="0" w:space="0" w:color="auto" w:frame="1"/>
              </w:rPr>
              <w:t xml:space="preserve">članak </w:t>
            </w:r>
            <w:r w:rsidRPr="002A1B8E">
              <w:rPr>
                <w:rFonts w:ascii="Arial" w:eastAsia="Times New Roman" w:hAnsi="Arial" w:cs="Arial"/>
                <w:b/>
                <w:bCs/>
                <w:color w:val="000000" w:themeColor="text1"/>
                <w:sz w:val="20"/>
                <w:szCs w:val="20"/>
                <w:bdr w:val="none" w:sz="0" w:space="0" w:color="auto" w:frame="1"/>
              </w:rPr>
              <w:t>14.</w:t>
            </w:r>
          </w:p>
        </w:tc>
        <w:tc>
          <w:tcPr>
            <w:tcW w:w="1681"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osobe koje obavljaju poljoprivrednu djelatnost kao jedino ili glavno zanimanje, a upisane su u upisnik OPG-a u svojstvu nositelja ili člana OPG-a</w:t>
            </w:r>
          </w:p>
        </w:tc>
        <w:tc>
          <w:tcPr>
            <w:tcW w:w="1786"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početku osiguranja (M-1P)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početku poslovanja obveznika doprinosa (M-11P)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rješenje nadležnog tijela o upisu nositelja ili člana OPG-a u Upisnik poljoprivrednih gospodarstava</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za osobe do navršene 26. godine života – izjava da nisu na redovitom školovanju</w:t>
            </w:r>
          </w:p>
        </w:tc>
        <w:tc>
          <w:tcPr>
            <w:tcW w:w="1786"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prestanku osiguranja (M-2P)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prestanku poslovanja obveznika doprinosa (M-12P)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rješenje nadležnog tijela o brisanju nositelja ili člana OPG-a</w:t>
            </w:r>
          </w:p>
        </w:tc>
        <w:tc>
          <w:tcPr>
            <w:tcW w:w="1552"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nositelj ili član OPG-a</w:t>
            </w:r>
          </w:p>
        </w:tc>
      </w:tr>
      <w:tr w:rsidR="00AB1BE2" w:rsidRPr="00BD79A5" w:rsidTr="00AB1BE2">
        <w:trPr>
          <w:trHeight w:val="1740"/>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5.</w:t>
            </w:r>
          </w:p>
        </w:tc>
        <w:tc>
          <w:tcPr>
            <w:tcW w:w="1638"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0" w:line="240" w:lineRule="auto"/>
              <w:jc w:val="center"/>
              <w:textAlignment w:val="baseline"/>
              <w:rPr>
                <w:rFonts w:ascii="Arial" w:eastAsia="Times New Roman" w:hAnsi="Arial" w:cs="Arial"/>
                <w:b/>
                <w:bCs/>
                <w:sz w:val="20"/>
                <w:szCs w:val="20"/>
                <w:bdr w:val="none" w:sz="0" w:space="0" w:color="auto" w:frame="1"/>
              </w:rPr>
            </w:pPr>
            <w:r w:rsidRPr="00BD79A5">
              <w:rPr>
                <w:rFonts w:ascii="Arial" w:eastAsia="Times New Roman" w:hAnsi="Arial" w:cs="Arial"/>
                <w:b/>
                <w:bCs/>
                <w:sz w:val="20"/>
                <w:szCs w:val="20"/>
                <w:bdr w:val="none" w:sz="0" w:space="0" w:color="auto" w:frame="1"/>
              </w:rPr>
              <w:t xml:space="preserve">članak </w:t>
            </w:r>
            <w:r w:rsidRPr="002A1B8E">
              <w:rPr>
                <w:rFonts w:ascii="Arial" w:eastAsia="Times New Roman" w:hAnsi="Arial" w:cs="Arial"/>
                <w:b/>
                <w:bCs/>
                <w:color w:val="000000" w:themeColor="text1"/>
                <w:sz w:val="20"/>
                <w:szCs w:val="20"/>
                <w:bdr w:val="none" w:sz="0" w:space="0" w:color="auto" w:frame="1"/>
              </w:rPr>
              <w:t>15.</w:t>
            </w:r>
          </w:p>
        </w:tc>
        <w:tc>
          <w:tcPr>
            <w:tcW w:w="1681"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hAnsi="Arial" w:cs="Arial"/>
                <w:color w:val="000000"/>
                <w:sz w:val="20"/>
                <w:szCs w:val="20"/>
                <w:shd w:val="clear" w:color="auto" w:fill="FFFFFF"/>
              </w:rPr>
            </w:pPr>
            <w:r w:rsidRPr="00BD79A5">
              <w:rPr>
                <w:rFonts w:ascii="Arial" w:hAnsi="Arial" w:cs="Arial"/>
                <w:sz w:val="20"/>
                <w:szCs w:val="20"/>
              </w:rPr>
              <w:t>osobe upisane u Upisnik poljoprivrednika</w:t>
            </w:r>
          </w:p>
        </w:tc>
        <w:tc>
          <w:tcPr>
            <w:tcW w:w="1786" w:type="dxa"/>
            <w:tcBorders>
              <w:top w:val="single" w:sz="6" w:space="0" w:color="666666"/>
              <w:left w:val="single" w:sz="6" w:space="0" w:color="666666"/>
              <w:bottom w:val="single" w:sz="6" w:space="0" w:color="666666"/>
              <w:right w:val="single" w:sz="6" w:space="0" w:color="666666"/>
            </w:tcBorders>
            <w:vAlign w:val="center"/>
          </w:tcPr>
          <w:p w:rsidR="00AB1BE2" w:rsidRPr="00BD79A5" w:rsidRDefault="00AB1BE2" w:rsidP="00701D0E">
            <w:pPr>
              <w:spacing w:after="0" w:line="240" w:lineRule="auto"/>
              <w:jc w:val="center"/>
              <w:textAlignment w:val="baseline"/>
              <w:rPr>
                <w:rFonts w:ascii="Arial" w:eastAsia="Times New Roman" w:hAnsi="Arial" w:cs="Arial"/>
                <w:sz w:val="20"/>
                <w:szCs w:val="20"/>
                <w:lang w:eastAsia="hr-HR"/>
              </w:rPr>
            </w:pPr>
            <w:r w:rsidRPr="00BD79A5">
              <w:rPr>
                <w:rFonts w:ascii="Arial" w:eastAsia="Times New Roman" w:hAnsi="Arial" w:cs="Arial"/>
                <w:sz w:val="20"/>
                <w:szCs w:val="20"/>
              </w:rPr>
              <w:t>prijava o početku osiguranja (M-1P)</w:t>
            </w:r>
          </w:p>
          <w:p w:rsidR="00AB1BE2" w:rsidRPr="00BD79A5" w:rsidRDefault="00AB1BE2" w:rsidP="00701D0E">
            <w:pPr>
              <w:spacing w:after="0" w:line="240" w:lineRule="auto"/>
              <w:jc w:val="center"/>
              <w:textAlignment w:val="baseline"/>
              <w:rPr>
                <w:rFonts w:ascii="Arial" w:eastAsia="Times New Roman" w:hAnsi="Arial" w:cs="Arial"/>
                <w:sz w:val="20"/>
                <w:szCs w:val="20"/>
              </w:rPr>
            </w:pPr>
          </w:p>
          <w:p w:rsidR="00AB1BE2" w:rsidRPr="00BD79A5" w:rsidRDefault="00AB1BE2" w:rsidP="00701D0E">
            <w:pPr>
              <w:spacing w:after="0"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početku</w:t>
            </w:r>
          </w:p>
          <w:p w:rsidR="00AB1BE2" w:rsidRPr="00BD79A5" w:rsidRDefault="00AB1BE2" w:rsidP="00701D0E">
            <w:pPr>
              <w:spacing w:after="0"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poslovanja obveznika doprinosa</w:t>
            </w:r>
          </w:p>
          <w:p w:rsidR="00AB1BE2" w:rsidRPr="00BD79A5" w:rsidRDefault="00AB1BE2" w:rsidP="00701D0E">
            <w:pPr>
              <w:spacing w:after="0"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(M-11P)</w:t>
            </w:r>
          </w:p>
          <w:p w:rsidR="00AB1BE2" w:rsidRPr="00BD79A5" w:rsidRDefault="00AB1BE2" w:rsidP="00701D0E">
            <w:pPr>
              <w:spacing w:after="0"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rješenje o upisu u Upisnik poljoprivrednika</w:t>
            </w:r>
          </w:p>
        </w:tc>
        <w:tc>
          <w:tcPr>
            <w:tcW w:w="1786" w:type="dxa"/>
            <w:tcBorders>
              <w:top w:val="single" w:sz="6" w:space="0" w:color="666666"/>
              <w:left w:val="single" w:sz="6" w:space="0" w:color="666666"/>
              <w:bottom w:val="single" w:sz="6" w:space="0" w:color="666666"/>
              <w:right w:val="single" w:sz="6" w:space="0" w:color="666666"/>
            </w:tcBorders>
            <w:vAlign w:val="center"/>
          </w:tcPr>
          <w:p w:rsidR="00AB1BE2" w:rsidRPr="00BD79A5" w:rsidRDefault="00AB1BE2" w:rsidP="00701D0E">
            <w:pPr>
              <w:spacing w:after="0" w:line="240" w:lineRule="auto"/>
              <w:jc w:val="center"/>
              <w:textAlignment w:val="baseline"/>
              <w:rPr>
                <w:rFonts w:ascii="Arial" w:eastAsia="Times New Roman" w:hAnsi="Arial" w:cs="Arial"/>
                <w:color w:val="000000"/>
                <w:sz w:val="20"/>
                <w:szCs w:val="20"/>
              </w:rPr>
            </w:pPr>
            <w:r w:rsidRPr="00BD79A5">
              <w:rPr>
                <w:rFonts w:ascii="Arial" w:eastAsia="Times New Roman" w:hAnsi="Arial" w:cs="Arial"/>
                <w:sz w:val="20"/>
                <w:szCs w:val="20"/>
              </w:rPr>
              <w:t>prijava o prestanku osiguranja (M-2P)</w:t>
            </w:r>
          </w:p>
          <w:p w:rsidR="00AB1BE2" w:rsidRPr="00BD79A5" w:rsidRDefault="00AB1BE2" w:rsidP="00701D0E">
            <w:pPr>
              <w:spacing w:after="0" w:line="240" w:lineRule="auto"/>
              <w:jc w:val="center"/>
              <w:textAlignment w:val="baseline"/>
              <w:rPr>
                <w:rFonts w:ascii="Arial" w:eastAsia="Times New Roman" w:hAnsi="Arial" w:cs="Arial"/>
                <w:sz w:val="20"/>
                <w:szCs w:val="20"/>
              </w:rPr>
            </w:pPr>
          </w:p>
          <w:p w:rsidR="00AB1BE2" w:rsidRPr="00BD79A5" w:rsidRDefault="00AB1BE2" w:rsidP="00701D0E">
            <w:pPr>
              <w:spacing w:after="0"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prestanku poslovanja obveznika doprinosa</w:t>
            </w:r>
          </w:p>
          <w:p w:rsidR="00AB1BE2" w:rsidRPr="00BD79A5" w:rsidRDefault="00AB1BE2" w:rsidP="00701D0E">
            <w:pPr>
              <w:spacing w:after="0"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(M-12P)</w:t>
            </w:r>
          </w:p>
          <w:p w:rsidR="00AB1BE2" w:rsidRPr="00BD79A5" w:rsidRDefault="00AB1BE2" w:rsidP="00701D0E">
            <w:pPr>
              <w:spacing w:after="0"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rješenje o brisanju iz Upisnika poljoprivrednika</w:t>
            </w:r>
          </w:p>
        </w:tc>
        <w:tc>
          <w:tcPr>
            <w:tcW w:w="1552"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hAnsi="Arial" w:cs="Arial"/>
                <w:sz w:val="20"/>
                <w:szCs w:val="20"/>
              </w:rPr>
              <w:t>osoba koja se upisuje u Upisnik poljoprivrednika</w:t>
            </w:r>
          </w:p>
        </w:tc>
      </w:tr>
      <w:tr w:rsidR="00AB1BE2" w:rsidRPr="00BD79A5" w:rsidTr="00AB1BE2">
        <w:trPr>
          <w:trHeight w:val="1740"/>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6.</w:t>
            </w:r>
          </w:p>
        </w:tc>
        <w:tc>
          <w:tcPr>
            <w:tcW w:w="1638"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0" w:line="240" w:lineRule="auto"/>
              <w:jc w:val="center"/>
              <w:textAlignment w:val="baseline"/>
              <w:rPr>
                <w:rFonts w:ascii="Arial" w:eastAsia="Times New Roman" w:hAnsi="Arial" w:cs="Arial"/>
                <w:sz w:val="20"/>
                <w:szCs w:val="20"/>
              </w:rPr>
            </w:pPr>
            <w:r w:rsidRPr="00BD79A5">
              <w:rPr>
                <w:rFonts w:ascii="Arial" w:eastAsia="Times New Roman" w:hAnsi="Arial" w:cs="Arial"/>
                <w:b/>
                <w:bCs/>
                <w:sz w:val="20"/>
                <w:szCs w:val="20"/>
                <w:bdr w:val="none" w:sz="0" w:space="0" w:color="auto" w:frame="1"/>
              </w:rPr>
              <w:t xml:space="preserve">članak </w:t>
            </w:r>
            <w:r w:rsidRPr="002A1B8E">
              <w:rPr>
                <w:rFonts w:ascii="Arial" w:eastAsia="Times New Roman" w:hAnsi="Arial" w:cs="Arial"/>
                <w:b/>
                <w:bCs/>
                <w:color w:val="000000" w:themeColor="text1"/>
                <w:sz w:val="20"/>
                <w:szCs w:val="20"/>
                <w:bdr w:val="none" w:sz="0" w:space="0" w:color="auto" w:frame="1"/>
              </w:rPr>
              <w:t>16.</w:t>
            </w:r>
          </w:p>
        </w:tc>
        <w:tc>
          <w:tcPr>
            <w:tcW w:w="1681"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hAnsi="Arial" w:cs="Arial"/>
                <w:sz w:val="20"/>
                <w:szCs w:val="20"/>
                <w:shd w:val="clear" w:color="auto" w:fill="FFFFFF"/>
              </w:rPr>
              <w:t>članovi uprave, izvršni direktori i likvidatori trgovačkih društava i upravitelji zadruge</w:t>
            </w:r>
          </w:p>
        </w:tc>
        <w:tc>
          <w:tcPr>
            <w:tcW w:w="1786"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početku osiguranja (M-1P)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početku poslovanja obveznika doprinosa (M-11P)</w:t>
            </w:r>
          </w:p>
        </w:tc>
        <w:tc>
          <w:tcPr>
            <w:tcW w:w="1786"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prestanku osiguranja (M-2P)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prestanku poslovanja obveznika doprinosa (M-12P)</w:t>
            </w:r>
          </w:p>
        </w:tc>
        <w:tc>
          <w:tcPr>
            <w:tcW w:w="1552"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član uprave, izvršni direktor i likvidator trgovačkog društva i upravitelj zadruge</w:t>
            </w:r>
          </w:p>
        </w:tc>
      </w:tr>
      <w:tr w:rsidR="00AB1BE2" w:rsidRPr="00BD79A5" w:rsidTr="00AB1BE2">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7.</w:t>
            </w:r>
          </w:p>
        </w:tc>
        <w:tc>
          <w:tcPr>
            <w:tcW w:w="1638"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0" w:line="240" w:lineRule="auto"/>
              <w:jc w:val="center"/>
              <w:textAlignment w:val="baseline"/>
              <w:rPr>
                <w:rFonts w:ascii="Arial" w:eastAsia="Times New Roman" w:hAnsi="Arial" w:cs="Arial"/>
                <w:sz w:val="20"/>
                <w:szCs w:val="20"/>
              </w:rPr>
            </w:pPr>
            <w:r w:rsidRPr="00BD79A5">
              <w:rPr>
                <w:rFonts w:ascii="Arial" w:eastAsia="Times New Roman" w:hAnsi="Arial" w:cs="Arial"/>
                <w:b/>
                <w:bCs/>
                <w:sz w:val="20"/>
                <w:szCs w:val="20"/>
                <w:bdr w:val="none" w:sz="0" w:space="0" w:color="auto" w:frame="1"/>
              </w:rPr>
              <w:t>članak 17.</w:t>
            </w:r>
          </w:p>
        </w:tc>
        <w:tc>
          <w:tcPr>
            <w:tcW w:w="1681"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 xml:space="preserve">svećenici i drugi vjerski službenici vjerske zajednice koja je upisana u </w:t>
            </w:r>
            <w:r w:rsidRPr="00BD79A5">
              <w:rPr>
                <w:rFonts w:ascii="Arial" w:eastAsia="Times New Roman" w:hAnsi="Arial" w:cs="Arial"/>
                <w:sz w:val="20"/>
                <w:szCs w:val="20"/>
              </w:rPr>
              <w:lastRenderedPageBreak/>
              <w:t>evidenciju vjerskih zajednica</w:t>
            </w:r>
          </w:p>
        </w:tc>
        <w:tc>
          <w:tcPr>
            <w:tcW w:w="1786"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lastRenderedPageBreak/>
              <w:t>prijava o početku osiguranja (M-1P)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 xml:space="preserve">prijava o početku poslovanja </w:t>
            </w:r>
            <w:r w:rsidRPr="00BD79A5">
              <w:rPr>
                <w:rFonts w:ascii="Arial" w:eastAsia="Times New Roman" w:hAnsi="Arial" w:cs="Arial"/>
                <w:sz w:val="20"/>
                <w:szCs w:val="20"/>
              </w:rPr>
              <w:lastRenderedPageBreak/>
              <w:t>obveznika doprinosa (M-11P)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color w:val="000000" w:themeColor="text1"/>
                <w:sz w:val="20"/>
                <w:szCs w:val="20"/>
              </w:rPr>
              <w:t>potvrda vjerske zajednice da osiguranik obavlja posao za vjersku zajednicu</w:t>
            </w:r>
          </w:p>
        </w:tc>
        <w:tc>
          <w:tcPr>
            <w:tcW w:w="1786"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lastRenderedPageBreak/>
              <w:t>prijava o prestanku osiguranja (M-2P)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 xml:space="preserve">prijava o prestanku poslovanja </w:t>
            </w:r>
            <w:r w:rsidRPr="00BD79A5">
              <w:rPr>
                <w:rFonts w:ascii="Arial" w:eastAsia="Times New Roman" w:hAnsi="Arial" w:cs="Arial"/>
                <w:sz w:val="20"/>
                <w:szCs w:val="20"/>
              </w:rPr>
              <w:lastRenderedPageBreak/>
              <w:t>obveznika doprinosa (M-12P)</w:t>
            </w:r>
          </w:p>
        </w:tc>
        <w:tc>
          <w:tcPr>
            <w:tcW w:w="1552"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lastRenderedPageBreak/>
              <w:t>svećenik ili drugi vjerski službenik vjerske zajednice</w:t>
            </w:r>
          </w:p>
        </w:tc>
      </w:tr>
      <w:tr w:rsidR="00AB1BE2" w:rsidRPr="00BD79A5" w:rsidTr="00AB1BE2">
        <w:trPr>
          <w:tblCellSpacing w:w="15" w:type="dxa"/>
        </w:trPr>
        <w:tc>
          <w:tcPr>
            <w:tcW w:w="0" w:type="auto"/>
            <w:vMerge w:val="restart"/>
            <w:tcBorders>
              <w:top w:val="single" w:sz="6" w:space="0" w:color="666666"/>
              <w:left w:val="single" w:sz="6" w:space="0" w:color="666666"/>
              <w:bottom w:val="single" w:sz="6" w:space="0" w:color="666666"/>
              <w:right w:val="single" w:sz="6" w:space="0" w:color="666666"/>
            </w:tcBorders>
          </w:tcPr>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8.</w:t>
            </w:r>
          </w:p>
        </w:tc>
        <w:tc>
          <w:tcPr>
            <w:tcW w:w="1638"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0" w:line="240" w:lineRule="auto"/>
              <w:jc w:val="center"/>
              <w:textAlignment w:val="baseline"/>
              <w:rPr>
                <w:rFonts w:ascii="Arial" w:eastAsia="Times New Roman" w:hAnsi="Arial" w:cs="Arial"/>
                <w:b/>
                <w:bCs/>
                <w:sz w:val="20"/>
                <w:szCs w:val="20"/>
                <w:bdr w:val="none" w:sz="0" w:space="0" w:color="auto" w:frame="1"/>
              </w:rPr>
            </w:pPr>
            <w:r w:rsidRPr="00BD79A5">
              <w:rPr>
                <w:rFonts w:ascii="Arial" w:eastAsia="Times New Roman" w:hAnsi="Arial" w:cs="Arial"/>
                <w:b/>
                <w:bCs/>
                <w:sz w:val="20"/>
                <w:szCs w:val="20"/>
                <w:bdr w:val="none" w:sz="0" w:space="0" w:color="auto" w:frame="1"/>
              </w:rPr>
              <w:t xml:space="preserve">članak </w:t>
            </w:r>
            <w:r w:rsidRPr="002A1B8E">
              <w:rPr>
                <w:rFonts w:ascii="Arial" w:eastAsia="Times New Roman" w:hAnsi="Arial" w:cs="Arial"/>
                <w:b/>
                <w:bCs/>
                <w:color w:val="000000" w:themeColor="text1"/>
                <w:sz w:val="20"/>
                <w:szCs w:val="20"/>
                <w:bdr w:val="none" w:sz="0" w:space="0" w:color="auto" w:frame="1"/>
              </w:rPr>
              <w:t>18.</w:t>
            </w:r>
          </w:p>
          <w:p w:rsidR="00AB1BE2" w:rsidRPr="00BD79A5" w:rsidRDefault="00AB1BE2" w:rsidP="00701D0E">
            <w:pPr>
              <w:spacing w:after="0"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br/>
              <w:t>stavak 1.</w:t>
            </w:r>
          </w:p>
        </w:tc>
        <w:tc>
          <w:tcPr>
            <w:tcW w:w="1681"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roditelji koji obavljaju roditeljske dužnosti u prvoj godini života djeteta</w:t>
            </w:r>
          </w:p>
        </w:tc>
        <w:tc>
          <w:tcPr>
            <w:tcW w:w="1786"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početku osiguranja (M-1P)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početku poslovanja obveznika doprinosa (M-11P)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izjava roditelja djeteta dana na zapisnik ili ovjerena kod javnog bilježnika o postignutom dogovoru o obveznom osigur</w:t>
            </w:r>
            <w:r>
              <w:rPr>
                <w:rFonts w:ascii="Arial" w:eastAsia="Times New Roman" w:hAnsi="Arial" w:cs="Arial"/>
                <w:sz w:val="20"/>
                <w:szCs w:val="20"/>
              </w:rPr>
              <w:t>anju na osnovi članka 14. Zakona</w:t>
            </w:r>
            <w:r w:rsidRPr="00BD79A5">
              <w:rPr>
                <w:rFonts w:ascii="Arial" w:eastAsia="Times New Roman" w:hAnsi="Arial" w:cs="Arial"/>
                <w:sz w:val="20"/>
                <w:szCs w:val="20"/>
              </w:rPr>
              <w:t>,  ako oba roditelja nisu osigurana na mirovinsko osiguranje</w:t>
            </w:r>
          </w:p>
        </w:tc>
        <w:tc>
          <w:tcPr>
            <w:tcW w:w="1786"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prestanku osiguranja (M-2P)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prestanku poslovanja obveznika doprinosa (M-12P)</w:t>
            </w:r>
          </w:p>
        </w:tc>
        <w:tc>
          <w:tcPr>
            <w:tcW w:w="1552"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roditelj koji obavlja roditeljske dužnosti</w:t>
            </w:r>
          </w:p>
        </w:tc>
      </w:tr>
      <w:tr w:rsidR="00AB1BE2" w:rsidRPr="00BD79A5" w:rsidTr="00AB1BE2">
        <w:trPr>
          <w:tblCellSpacing w:w="15" w:type="dxa"/>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0" w:line="256" w:lineRule="auto"/>
              <w:rPr>
                <w:rFonts w:ascii="Arial" w:eastAsia="Times New Roman" w:hAnsi="Arial" w:cs="Arial"/>
                <w:sz w:val="20"/>
                <w:szCs w:val="20"/>
              </w:rPr>
            </w:pPr>
          </w:p>
        </w:tc>
        <w:tc>
          <w:tcPr>
            <w:tcW w:w="1638"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stavak 4.</w:t>
            </w:r>
          </w:p>
        </w:tc>
        <w:tc>
          <w:tcPr>
            <w:tcW w:w="168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B1BE2" w:rsidRPr="00BD79A5" w:rsidRDefault="00AB1BE2" w:rsidP="00701D0E">
            <w:pPr>
              <w:spacing w:line="256" w:lineRule="auto"/>
              <w:jc w:val="center"/>
              <w:rPr>
                <w:rFonts w:ascii="Arial" w:hAnsi="Arial" w:cs="Arial"/>
                <w:color w:val="000000"/>
                <w:sz w:val="20"/>
                <w:szCs w:val="20"/>
              </w:rPr>
            </w:pPr>
            <w:r w:rsidRPr="00BD79A5">
              <w:rPr>
                <w:rFonts w:ascii="Arial" w:hAnsi="Arial" w:cs="Arial"/>
                <w:sz w:val="20"/>
                <w:szCs w:val="20"/>
              </w:rPr>
              <w:t>roditelji njegovatelji, njegovatelji djeteta s poteškoćama u razvoju i njegovatelji osobe s invaliditetom prema propisima o socijalnoj skrbi za vrijeme trajanja tog statusa</w:t>
            </w:r>
          </w:p>
        </w:tc>
        <w:tc>
          <w:tcPr>
            <w:tcW w:w="178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B1BE2" w:rsidRPr="00BD79A5" w:rsidRDefault="00AB1BE2" w:rsidP="00701D0E">
            <w:pPr>
              <w:spacing w:line="256" w:lineRule="auto"/>
              <w:jc w:val="center"/>
              <w:rPr>
                <w:rFonts w:ascii="Arial" w:hAnsi="Arial" w:cs="Arial"/>
                <w:sz w:val="20"/>
                <w:szCs w:val="20"/>
              </w:rPr>
            </w:pPr>
            <w:r w:rsidRPr="00BD79A5">
              <w:rPr>
                <w:rFonts w:ascii="Arial" w:hAnsi="Arial" w:cs="Arial"/>
                <w:sz w:val="20"/>
                <w:szCs w:val="20"/>
              </w:rPr>
              <w:t>prijava o početku osiguranja (M-1P)</w:t>
            </w:r>
          </w:p>
        </w:tc>
        <w:tc>
          <w:tcPr>
            <w:tcW w:w="178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B1BE2" w:rsidRPr="00BD79A5" w:rsidRDefault="00AB1BE2" w:rsidP="00701D0E">
            <w:pPr>
              <w:spacing w:line="256" w:lineRule="auto"/>
              <w:jc w:val="center"/>
              <w:rPr>
                <w:rFonts w:ascii="Arial" w:hAnsi="Arial" w:cs="Arial"/>
                <w:sz w:val="20"/>
                <w:szCs w:val="20"/>
              </w:rPr>
            </w:pPr>
            <w:r w:rsidRPr="00BD79A5">
              <w:rPr>
                <w:rFonts w:ascii="Arial" w:hAnsi="Arial" w:cs="Arial"/>
                <w:sz w:val="20"/>
                <w:szCs w:val="20"/>
              </w:rPr>
              <w:t>prijava o prestanku osiguranja (M-2P)</w:t>
            </w:r>
          </w:p>
        </w:tc>
        <w:tc>
          <w:tcPr>
            <w:tcW w:w="15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B1BE2" w:rsidRPr="00BD79A5" w:rsidRDefault="00AB1BE2" w:rsidP="00701D0E">
            <w:pPr>
              <w:spacing w:line="256" w:lineRule="auto"/>
              <w:jc w:val="center"/>
              <w:rPr>
                <w:rFonts w:ascii="Arial" w:hAnsi="Arial" w:cs="Arial"/>
                <w:sz w:val="20"/>
                <w:szCs w:val="20"/>
              </w:rPr>
            </w:pPr>
            <w:r w:rsidRPr="00BD79A5">
              <w:rPr>
                <w:rFonts w:ascii="Arial" w:hAnsi="Arial" w:cs="Arial"/>
                <w:color w:val="000000" w:themeColor="text1"/>
                <w:sz w:val="20"/>
                <w:szCs w:val="20"/>
              </w:rPr>
              <w:t>Hrvatski zavod za socijalni rad</w:t>
            </w:r>
          </w:p>
        </w:tc>
      </w:tr>
      <w:tr w:rsidR="00AB1BE2" w:rsidRPr="00BD79A5" w:rsidTr="00AB1BE2">
        <w:trPr>
          <w:tblCellSpacing w:w="15" w:type="dxa"/>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0" w:line="256" w:lineRule="auto"/>
              <w:rPr>
                <w:rFonts w:ascii="Arial" w:eastAsia="Times New Roman" w:hAnsi="Arial" w:cs="Arial"/>
                <w:sz w:val="20"/>
                <w:szCs w:val="20"/>
              </w:rPr>
            </w:pPr>
          </w:p>
        </w:tc>
        <w:tc>
          <w:tcPr>
            <w:tcW w:w="1638"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lang w:eastAsia="hr-HR"/>
              </w:rPr>
            </w:pPr>
            <w:r w:rsidRPr="00BD79A5">
              <w:rPr>
                <w:rFonts w:ascii="Arial" w:eastAsia="Times New Roman" w:hAnsi="Arial" w:cs="Arial"/>
                <w:sz w:val="20"/>
                <w:szCs w:val="20"/>
              </w:rPr>
              <w:t>stavak 5.</w:t>
            </w:r>
          </w:p>
        </w:tc>
        <w:tc>
          <w:tcPr>
            <w:tcW w:w="168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B1BE2" w:rsidRPr="00BD79A5" w:rsidRDefault="00AB1BE2" w:rsidP="00701D0E">
            <w:pPr>
              <w:spacing w:line="256" w:lineRule="auto"/>
              <w:jc w:val="center"/>
              <w:rPr>
                <w:rFonts w:ascii="Arial" w:hAnsi="Arial" w:cs="Arial"/>
                <w:color w:val="000000"/>
                <w:sz w:val="20"/>
                <w:szCs w:val="20"/>
              </w:rPr>
            </w:pPr>
            <w:r w:rsidRPr="00BD79A5">
              <w:rPr>
                <w:rFonts w:ascii="Arial" w:hAnsi="Arial" w:cs="Arial"/>
                <w:sz w:val="20"/>
                <w:szCs w:val="20"/>
              </w:rPr>
              <w:t xml:space="preserve">udomitelji koji obavljaju </w:t>
            </w:r>
            <w:proofErr w:type="spellStart"/>
            <w:r w:rsidRPr="00BD79A5">
              <w:rPr>
                <w:rFonts w:ascii="Arial" w:hAnsi="Arial" w:cs="Arial"/>
                <w:sz w:val="20"/>
                <w:szCs w:val="20"/>
              </w:rPr>
              <w:t>udomiteljstvo</w:t>
            </w:r>
            <w:proofErr w:type="spellEnd"/>
            <w:r w:rsidRPr="00BD79A5">
              <w:rPr>
                <w:rFonts w:ascii="Arial" w:hAnsi="Arial" w:cs="Arial"/>
                <w:sz w:val="20"/>
                <w:szCs w:val="20"/>
              </w:rPr>
              <w:t xml:space="preserve"> kao zanimanje (standardno </w:t>
            </w:r>
            <w:proofErr w:type="spellStart"/>
            <w:r w:rsidRPr="00BD79A5">
              <w:rPr>
                <w:rFonts w:ascii="Arial" w:hAnsi="Arial" w:cs="Arial"/>
                <w:sz w:val="20"/>
                <w:szCs w:val="20"/>
              </w:rPr>
              <w:t>udomiteljstvo</w:t>
            </w:r>
            <w:proofErr w:type="spellEnd"/>
            <w:r w:rsidRPr="00BD79A5">
              <w:rPr>
                <w:rFonts w:ascii="Arial" w:hAnsi="Arial" w:cs="Arial"/>
                <w:sz w:val="20"/>
                <w:szCs w:val="20"/>
              </w:rPr>
              <w:t xml:space="preserve">) i udomitelji koji obavljaju specijalizirano </w:t>
            </w:r>
            <w:proofErr w:type="spellStart"/>
            <w:r w:rsidRPr="00BD79A5">
              <w:rPr>
                <w:rFonts w:ascii="Arial" w:hAnsi="Arial" w:cs="Arial"/>
                <w:sz w:val="20"/>
                <w:szCs w:val="20"/>
              </w:rPr>
              <w:t>udomiteljstvo</w:t>
            </w:r>
            <w:proofErr w:type="spellEnd"/>
            <w:r w:rsidRPr="00BD79A5">
              <w:rPr>
                <w:rFonts w:ascii="Arial" w:hAnsi="Arial" w:cs="Arial"/>
                <w:sz w:val="20"/>
                <w:szCs w:val="20"/>
              </w:rPr>
              <w:t xml:space="preserve"> za djecu</w:t>
            </w:r>
          </w:p>
        </w:tc>
        <w:tc>
          <w:tcPr>
            <w:tcW w:w="178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B1BE2" w:rsidRPr="00BD79A5" w:rsidRDefault="00AB1BE2" w:rsidP="00701D0E">
            <w:pPr>
              <w:spacing w:line="256" w:lineRule="auto"/>
              <w:jc w:val="center"/>
              <w:rPr>
                <w:rFonts w:ascii="Arial" w:hAnsi="Arial" w:cs="Arial"/>
                <w:sz w:val="20"/>
                <w:szCs w:val="20"/>
              </w:rPr>
            </w:pPr>
            <w:r w:rsidRPr="00BD79A5">
              <w:rPr>
                <w:rFonts w:ascii="Arial" w:hAnsi="Arial" w:cs="Arial"/>
                <w:sz w:val="20"/>
                <w:szCs w:val="20"/>
              </w:rPr>
              <w:t>prijava o početku osiguranja (M-1P)</w:t>
            </w:r>
          </w:p>
        </w:tc>
        <w:tc>
          <w:tcPr>
            <w:tcW w:w="178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B1BE2" w:rsidRPr="00BD79A5" w:rsidRDefault="00AB1BE2" w:rsidP="00701D0E">
            <w:pPr>
              <w:spacing w:line="256" w:lineRule="auto"/>
              <w:jc w:val="center"/>
              <w:rPr>
                <w:rFonts w:ascii="Arial" w:hAnsi="Arial" w:cs="Arial"/>
                <w:sz w:val="20"/>
                <w:szCs w:val="20"/>
              </w:rPr>
            </w:pPr>
            <w:r w:rsidRPr="00BD79A5">
              <w:rPr>
                <w:rFonts w:ascii="Arial" w:hAnsi="Arial" w:cs="Arial"/>
                <w:sz w:val="20"/>
                <w:szCs w:val="20"/>
              </w:rPr>
              <w:t>prijava o prestanku osiguranja (M-2P)</w:t>
            </w:r>
          </w:p>
        </w:tc>
        <w:tc>
          <w:tcPr>
            <w:tcW w:w="15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B1BE2" w:rsidRPr="00BD79A5" w:rsidRDefault="00AB1BE2" w:rsidP="00701D0E">
            <w:pPr>
              <w:spacing w:line="256" w:lineRule="auto"/>
              <w:jc w:val="center"/>
              <w:rPr>
                <w:rFonts w:ascii="Arial" w:hAnsi="Arial" w:cs="Arial"/>
                <w:sz w:val="20"/>
                <w:szCs w:val="20"/>
              </w:rPr>
            </w:pPr>
            <w:r w:rsidRPr="00BD79A5">
              <w:rPr>
                <w:rFonts w:ascii="Arial" w:hAnsi="Arial" w:cs="Arial"/>
                <w:color w:val="000000" w:themeColor="text1"/>
                <w:sz w:val="20"/>
                <w:szCs w:val="20"/>
              </w:rPr>
              <w:t>Hrvatski zavod za socijalni rad</w:t>
            </w:r>
          </w:p>
        </w:tc>
      </w:tr>
      <w:tr w:rsidR="00AB1BE2" w:rsidRPr="00BD79A5" w:rsidTr="00AB1BE2">
        <w:trPr>
          <w:tblCellSpacing w:w="15" w:type="dxa"/>
        </w:trPr>
        <w:tc>
          <w:tcPr>
            <w:tcW w:w="0" w:type="auto"/>
            <w:vMerge w:val="restart"/>
            <w:tcBorders>
              <w:top w:val="single" w:sz="6" w:space="0" w:color="666666"/>
              <w:left w:val="single" w:sz="6" w:space="0" w:color="666666"/>
              <w:bottom w:val="single" w:sz="6" w:space="0" w:color="666666"/>
              <w:right w:val="single" w:sz="6" w:space="0" w:color="666666"/>
            </w:tcBorders>
            <w:vAlign w:val="center"/>
          </w:tcPr>
          <w:p w:rsidR="00AB1BE2" w:rsidRPr="00BD79A5" w:rsidRDefault="00AB1BE2" w:rsidP="00701D0E">
            <w:pPr>
              <w:spacing w:after="225" w:line="240" w:lineRule="auto"/>
              <w:jc w:val="center"/>
              <w:textAlignment w:val="baseline"/>
              <w:rPr>
                <w:rFonts w:ascii="Arial" w:eastAsia="Times New Roman" w:hAnsi="Arial" w:cs="Arial"/>
                <w:sz w:val="20"/>
                <w:szCs w:val="20"/>
                <w:lang w:eastAsia="hr-HR"/>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9.</w:t>
            </w:r>
          </w:p>
        </w:tc>
        <w:tc>
          <w:tcPr>
            <w:tcW w:w="1638"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0" w:line="240" w:lineRule="auto"/>
              <w:jc w:val="center"/>
              <w:textAlignment w:val="baseline"/>
              <w:rPr>
                <w:rFonts w:ascii="Arial" w:eastAsia="Times New Roman" w:hAnsi="Arial" w:cs="Arial"/>
                <w:b/>
                <w:bCs/>
                <w:sz w:val="20"/>
                <w:szCs w:val="20"/>
                <w:bdr w:val="none" w:sz="0" w:space="0" w:color="auto" w:frame="1"/>
              </w:rPr>
            </w:pPr>
            <w:r w:rsidRPr="00BD79A5">
              <w:rPr>
                <w:rFonts w:ascii="Arial" w:eastAsia="Times New Roman" w:hAnsi="Arial" w:cs="Arial"/>
                <w:b/>
                <w:bCs/>
                <w:sz w:val="20"/>
                <w:szCs w:val="20"/>
                <w:bdr w:val="none" w:sz="0" w:space="0" w:color="auto" w:frame="1"/>
              </w:rPr>
              <w:t xml:space="preserve">članak </w:t>
            </w:r>
            <w:r w:rsidRPr="002A1B8E">
              <w:rPr>
                <w:rFonts w:ascii="Arial" w:eastAsia="Times New Roman" w:hAnsi="Arial" w:cs="Arial"/>
                <w:b/>
                <w:bCs/>
                <w:color w:val="000000" w:themeColor="text1"/>
                <w:sz w:val="20"/>
                <w:szCs w:val="20"/>
                <w:bdr w:val="none" w:sz="0" w:space="0" w:color="auto" w:frame="1"/>
              </w:rPr>
              <w:t>19.</w:t>
            </w:r>
          </w:p>
          <w:p w:rsidR="00AB1BE2" w:rsidRPr="00BD79A5" w:rsidRDefault="00AB1BE2" w:rsidP="00701D0E">
            <w:pPr>
              <w:spacing w:after="0"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br/>
              <w:t>stavak 1.</w:t>
            </w:r>
          </w:p>
        </w:tc>
        <w:tc>
          <w:tcPr>
            <w:tcW w:w="1681"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osobe zaposlene u inozemstvu kod međunarodnih organizacija i stranih poslodavaca</w:t>
            </w:r>
          </w:p>
        </w:tc>
        <w:tc>
          <w:tcPr>
            <w:tcW w:w="1786"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početku osiguranja (M-1P)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početku poslovanja obveznika doprinosa (M-11P)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pisani dokument o zaposlenju u inozemstvu kod međunarodnih organizacija i stranih poslodavaca</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potvrda inozemnog nositelja socijalnog osiguranja da to zaposlenje ne podliježe obveznom osiguranju koje obuhvaća ugovor o socijalnom osiguranju sklopljen između RH i države zaposlenja</w:t>
            </w:r>
          </w:p>
        </w:tc>
        <w:tc>
          <w:tcPr>
            <w:tcW w:w="1786"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prestanku osiguranja (M-2P)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prestanku poslovanja obveznika doprinosa (M-12P)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pisani dokument o prestanku zaposlenja u inozemstvu kod nadležnih međunarodnih organizacija i stranih poslodavaca</w:t>
            </w:r>
          </w:p>
        </w:tc>
        <w:tc>
          <w:tcPr>
            <w:tcW w:w="1552"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osoba zaposlena u inozemstvu kod međunarodne organizacije i stranog poslodavca</w:t>
            </w:r>
          </w:p>
        </w:tc>
      </w:tr>
      <w:tr w:rsidR="00AB1BE2" w:rsidRPr="00BD79A5" w:rsidTr="00AB1BE2">
        <w:trPr>
          <w:tblCellSpacing w:w="15" w:type="dxa"/>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0" w:line="256" w:lineRule="auto"/>
              <w:rPr>
                <w:rFonts w:ascii="Arial" w:eastAsia="Times New Roman" w:hAnsi="Arial" w:cs="Arial"/>
                <w:sz w:val="20"/>
                <w:szCs w:val="20"/>
              </w:rPr>
            </w:pPr>
          </w:p>
        </w:tc>
        <w:tc>
          <w:tcPr>
            <w:tcW w:w="1638"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stavak 2.</w:t>
            </w:r>
          </w:p>
        </w:tc>
        <w:tc>
          <w:tcPr>
            <w:tcW w:w="1681"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osobe zaposlene u institucijama Europske unije ako nisu obvezno osigurane prema propisima EU</w:t>
            </w:r>
            <w:r>
              <w:rPr>
                <w:rFonts w:ascii="Arial" w:eastAsia="Times New Roman" w:hAnsi="Arial" w:cs="Arial"/>
                <w:sz w:val="20"/>
                <w:szCs w:val="20"/>
              </w:rPr>
              <w:t>-a</w:t>
            </w:r>
          </w:p>
        </w:tc>
        <w:tc>
          <w:tcPr>
            <w:tcW w:w="1786"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početku osiguranja (M-1P)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početku poslovanja obveznika doprinosa (M-11P)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pisani dokument o zaposlenju u institucijama EU-a</w:t>
            </w:r>
          </w:p>
        </w:tc>
        <w:tc>
          <w:tcPr>
            <w:tcW w:w="1786"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prestanku osiguranja (M-2P)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prestanku poslovanja obveznika doprinosa (M-12P)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pisani dokument o prestanku zaposlenja u institucijama EU-a</w:t>
            </w:r>
          </w:p>
        </w:tc>
        <w:tc>
          <w:tcPr>
            <w:tcW w:w="1552"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osoba zaposlena u institucijama EU-a</w:t>
            </w:r>
          </w:p>
        </w:tc>
      </w:tr>
      <w:tr w:rsidR="00AB1BE2" w:rsidRPr="00BD79A5" w:rsidTr="00AB1BE2">
        <w:trPr>
          <w:tblCellSpacing w:w="15" w:type="dxa"/>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0" w:line="256" w:lineRule="auto"/>
              <w:rPr>
                <w:rFonts w:ascii="Arial" w:eastAsia="Times New Roman" w:hAnsi="Arial" w:cs="Arial"/>
                <w:sz w:val="20"/>
                <w:szCs w:val="20"/>
              </w:rPr>
            </w:pPr>
          </w:p>
        </w:tc>
        <w:tc>
          <w:tcPr>
            <w:tcW w:w="1638"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stavak 3.</w:t>
            </w:r>
          </w:p>
        </w:tc>
        <w:tc>
          <w:tcPr>
            <w:tcW w:w="1681"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osobe zaposlene na državnom području RH kod poslodavaca sa sjedištem u inozemstvu koji nemaju registriranu podružnicu u RH</w:t>
            </w:r>
          </w:p>
        </w:tc>
        <w:tc>
          <w:tcPr>
            <w:tcW w:w="1786"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početku osiguranja (M-1P)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početku poslovanja obveznika doprinosa (M-11P)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ugovor o radu s poslodavcem sa sjedištem u inozemstvu koji nema registriranu podružnicu u RH</w:t>
            </w:r>
          </w:p>
        </w:tc>
        <w:tc>
          <w:tcPr>
            <w:tcW w:w="1786"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prestanku osiguranja (M-2P)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prestanku poslovanja obveznika doprinosa (M-12P)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dokument o prestanku ugovora o radu s poslodavcem sa sjedištem u inozemstvu koji nema registriranu podružnicu u RH</w:t>
            </w:r>
          </w:p>
        </w:tc>
        <w:tc>
          <w:tcPr>
            <w:tcW w:w="1552"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osoba (radnik) koji ima sklopljen ugovor o radu s poslodavcem sa sjedištem u inozemstvu koji nema registriranu podružnicu u RH</w:t>
            </w:r>
          </w:p>
        </w:tc>
      </w:tr>
      <w:tr w:rsidR="00AB1BE2" w:rsidRPr="00BD79A5" w:rsidTr="00AB1BE2">
        <w:trPr>
          <w:tblCellSpacing w:w="15" w:type="dxa"/>
        </w:trPr>
        <w:tc>
          <w:tcPr>
            <w:tcW w:w="0" w:type="auto"/>
            <w:vMerge w:val="restart"/>
            <w:tcBorders>
              <w:top w:val="single" w:sz="6" w:space="0" w:color="666666"/>
              <w:left w:val="single" w:sz="6" w:space="0" w:color="666666"/>
              <w:bottom w:val="single" w:sz="6" w:space="0" w:color="666666"/>
              <w:right w:val="single" w:sz="6" w:space="0" w:color="666666"/>
            </w:tcBorders>
            <w:vAlign w:val="center"/>
          </w:tcPr>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10.</w:t>
            </w:r>
          </w:p>
        </w:tc>
        <w:tc>
          <w:tcPr>
            <w:tcW w:w="1638"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0" w:line="240" w:lineRule="auto"/>
              <w:jc w:val="center"/>
              <w:textAlignment w:val="baseline"/>
              <w:rPr>
                <w:rFonts w:ascii="Arial" w:eastAsia="Times New Roman" w:hAnsi="Arial" w:cs="Arial"/>
                <w:b/>
                <w:bCs/>
                <w:sz w:val="20"/>
                <w:szCs w:val="20"/>
                <w:bdr w:val="none" w:sz="0" w:space="0" w:color="auto" w:frame="1"/>
              </w:rPr>
            </w:pPr>
            <w:r w:rsidRPr="00BD79A5">
              <w:rPr>
                <w:rFonts w:ascii="Arial" w:eastAsia="Times New Roman" w:hAnsi="Arial" w:cs="Arial"/>
                <w:b/>
                <w:bCs/>
                <w:sz w:val="20"/>
                <w:szCs w:val="20"/>
                <w:bdr w:val="none" w:sz="0" w:space="0" w:color="auto" w:frame="1"/>
              </w:rPr>
              <w:t xml:space="preserve">članak </w:t>
            </w:r>
            <w:r w:rsidRPr="002A1B8E">
              <w:rPr>
                <w:rFonts w:ascii="Arial" w:eastAsia="Times New Roman" w:hAnsi="Arial" w:cs="Arial"/>
                <w:b/>
                <w:bCs/>
                <w:color w:val="000000" w:themeColor="text1"/>
                <w:sz w:val="20"/>
                <w:szCs w:val="20"/>
                <w:bdr w:val="none" w:sz="0" w:space="0" w:color="auto" w:frame="1"/>
              </w:rPr>
              <w:t>20.</w:t>
            </w:r>
          </w:p>
          <w:p w:rsidR="00AB1BE2" w:rsidRPr="00BD79A5" w:rsidRDefault="00AB1BE2" w:rsidP="00701D0E">
            <w:pPr>
              <w:spacing w:after="0"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br/>
              <w:t>stavak 1.</w:t>
            </w:r>
          </w:p>
        </w:tc>
        <w:tc>
          <w:tcPr>
            <w:tcW w:w="168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AB1BE2" w:rsidRPr="00BD79A5" w:rsidRDefault="00AB1BE2" w:rsidP="00701D0E">
            <w:pPr>
              <w:spacing w:after="225" w:line="240" w:lineRule="auto"/>
              <w:jc w:val="center"/>
              <w:textAlignment w:val="baseline"/>
              <w:rPr>
                <w:rFonts w:ascii="Arial" w:eastAsia="Times New Roman" w:hAnsi="Arial" w:cs="Arial"/>
                <w:color w:val="000000"/>
                <w:sz w:val="20"/>
                <w:szCs w:val="20"/>
              </w:rPr>
            </w:pPr>
            <w:r w:rsidRPr="00BD79A5">
              <w:rPr>
                <w:rFonts w:ascii="Arial" w:eastAsia="Times New Roman" w:hAnsi="Arial" w:cs="Arial"/>
                <w:sz w:val="20"/>
                <w:szCs w:val="20"/>
              </w:rPr>
              <w:t>članovi posade broda u međunarodnoj plovidbi čiji je poslodavac brodar ili kompanija domaća ili strana pravna osoba ako pravnim propisima EU</w:t>
            </w:r>
            <w:r>
              <w:rPr>
                <w:rFonts w:ascii="Arial" w:eastAsia="Times New Roman" w:hAnsi="Arial" w:cs="Arial"/>
                <w:sz w:val="20"/>
                <w:szCs w:val="20"/>
              </w:rPr>
              <w:t>-a</w:t>
            </w:r>
            <w:r w:rsidRPr="00BD79A5">
              <w:rPr>
                <w:rFonts w:ascii="Arial" w:eastAsia="Times New Roman" w:hAnsi="Arial" w:cs="Arial"/>
                <w:sz w:val="20"/>
                <w:szCs w:val="20"/>
              </w:rPr>
              <w:t xml:space="preserve"> o koordinaciji sustava socijalne sigurnosti ili međunarodnim ugovorom o socijalnom osiguranju nije drugačije određeno</w:t>
            </w:r>
          </w:p>
        </w:tc>
        <w:tc>
          <w:tcPr>
            <w:tcW w:w="1786"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početku osiguranja (M-1P)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početku poslovanja obveznika doprinosa (M-11P)</w:t>
            </w:r>
          </w:p>
        </w:tc>
        <w:tc>
          <w:tcPr>
            <w:tcW w:w="1786"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prestanku osiguranja (M-2P)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prestanku poslovanja obveznika doprinosa (M-12P)</w:t>
            </w:r>
          </w:p>
        </w:tc>
        <w:tc>
          <w:tcPr>
            <w:tcW w:w="155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poslodavac brodar ili domaća pravna osoba</w:t>
            </w:r>
          </w:p>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lučka kapetanija</w:t>
            </w:r>
          </w:p>
        </w:tc>
      </w:tr>
      <w:tr w:rsidR="00AB1BE2" w:rsidRPr="00BD79A5" w:rsidTr="00AB1BE2">
        <w:trPr>
          <w:tblCellSpacing w:w="15" w:type="dxa"/>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0" w:line="256" w:lineRule="auto"/>
              <w:rPr>
                <w:rFonts w:ascii="Arial" w:eastAsia="Times New Roman" w:hAnsi="Arial" w:cs="Arial"/>
                <w:sz w:val="20"/>
                <w:szCs w:val="20"/>
              </w:rPr>
            </w:pPr>
          </w:p>
        </w:tc>
        <w:tc>
          <w:tcPr>
            <w:tcW w:w="1638"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stavak 3.</w:t>
            </w:r>
          </w:p>
        </w:tc>
        <w:tc>
          <w:tcPr>
            <w:tcW w:w="168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AB1BE2" w:rsidRPr="00BD79A5" w:rsidRDefault="00AB1BE2" w:rsidP="00701D0E">
            <w:pPr>
              <w:spacing w:after="225" w:line="240" w:lineRule="auto"/>
              <w:jc w:val="center"/>
              <w:textAlignment w:val="baseline"/>
              <w:rPr>
                <w:rFonts w:ascii="Arial" w:eastAsia="Times New Roman" w:hAnsi="Arial" w:cs="Arial"/>
                <w:color w:val="000000"/>
                <w:sz w:val="20"/>
                <w:szCs w:val="20"/>
              </w:rPr>
            </w:pPr>
            <w:r w:rsidRPr="00BD79A5">
              <w:rPr>
                <w:rFonts w:ascii="Arial" w:eastAsia="Times New Roman" w:hAnsi="Arial" w:cs="Arial"/>
                <w:sz w:val="20"/>
                <w:szCs w:val="20"/>
              </w:rPr>
              <w:t>članovi posade broda u međunarodnoj plovidbi čiji je poslodavac brodar ili kompanija domaća ili strana pravna osoba koji s poslodavcem imaju sklopljen ugovor o radu na razdoblje duže od razdoblja ukrcaja na brod</w:t>
            </w:r>
          </w:p>
        </w:tc>
        <w:tc>
          <w:tcPr>
            <w:tcW w:w="1786"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početku osiguranja (M-1P)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početku poslovanja obveznika doprinosa (M-11P)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promjeni tijekom osiguranja (M-3P) - za evidentiranje staža osiguranja s povećanim trajanjem</w:t>
            </w:r>
          </w:p>
        </w:tc>
        <w:tc>
          <w:tcPr>
            <w:tcW w:w="1786"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prestanku osiguranja ( M-2P)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prestanku poslovanja obveznika doprinosa (M-12P)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promjeni tijekom osiguranja    (M-3P)</w:t>
            </w:r>
          </w:p>
        </w:tc>
        <w:tc>
          <w:tcPr>
            <w:tcW w:w="1552"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poslodavac brodar ili domaća pravna osoba</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lučka kapetanija</w:t>
            </w:r>
          </w:p>
        </w:tc>
      </w:tr>
      <w:tr w:rsidR="00AB1BE2" w:rsidRPr="00BD79A5" w:rsidTr="00AB1BE2">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11.</w:t>
            </w:r>
          </w:p>
        </w:tc>
        <w:tc>
          <w:tcPr>
            <w:tcW w:w="1638"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0" w:line="240" w:lineRule="auto"/>
              <w:jc w:val="center"/>
              <w:textAlignment w:val="baseline"/>
              <w:rPr>
                <w:rFonts w:ascii="Arial" w:eastAsia="Times New Roman" w:hAnsi="Arial" w:cs="Arial"/>
                <w:sz w:val="20"/>
                <w:szCs w:val="20"/>
              </w:rPr>
            </w:pPr>
            <w:r w:rsidRPr="00BD79A5">
              <w:rPr>
                <w:rFonts w:ascii="Arial" w:eastAsia="Times New Roman" w:hAnsi="Arial" w:cs="Arial"/>
                <w:b/>
                <w:bCs/>
                <w:sz w:val="20"/>
                <w:szCs w:val="20"/>
                <w:bdr w:val="none" w:sz="0" w:space="0" w:color="auto" w:frame="1"/>
              </w:rPr>
              <w:t xml:space="preserve">članak </w:t>
            </w:r>
            <w:r w:rsidRPr="002A1B8E">
              <w:rPr>
                <w:rFonts w:ascii="Arial" w:eastAsia="Times New Roman" w:hAnsi="Arial" w:cs="Arial"/>
                <w:b/>
                <w:bCs/>
                <w:color w:val="000000" w:themeColor="text1"/>
                <w:sz w:val="20"/>
                <w:szCs w:val="20"/>
                <w:bdr w:val="none" w:sz="0" w:space="0" w:color="auto" w:frame="1"/>
              </w:rPr>
              <w:t>21.</w:t>
            </w:r>
          </w:p>
        </w:tc>
        <w:tc>
          <w:tcPr>
            <w:tcW w:w="1681"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osobe koje ostvaruju drugi dohodak prema propisima o porezu na dohodak na koji se plaća doprinos za mirovinsko osiguranje</w:t>
            </w:r>
          </w:p>
        </w:tc>
        <w:tc>
          <w:tcPr>
            <w:tcW w:w="1786"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za spomenute osobe u Hrvatskom zavodu za mirovinsko osiguranje razdoblja osiguranja po osnovi drugog dohotka na koji su plaćeni doprinosi za mirovinsko osiguranje ne evidentiraju se uspostavom prijavno-odjavnih podataka</w:t>
            </w:r>
          </w:p>
        </w:tc>
        <w:tc>
          <w:tcPr>
            <w:tcW w:w="1786"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rPr>
                <w:rFonts w:ascii="Arial" w:eastAsia="Times New Roman" w:hAnsi="Arial" w:cs="Arial"/>
                <w:sz w:val="20"/>
                <w:szCs w:val="20"/>
              </w:rPr>
            </w:pPr>
          </w:p>
        </w:tc>
        <w:tc>
          <w:tcPr>
            <w:tcW w:w="1552"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0" w:line="256" w:lineRule="auto"/>
              <w:rPr>
                <w:rFonts w:ascii="Arial" w:eastAsiaTheme="minorEastAsia" w:hAnsi="Arial" w:cs="Arial"/>
                <w:sz w:val="20"/>
                <w:szCs w:val="20"/>
              </w:rPr>
            </w:pPr>
          </w:p>
        </w:tc>
      </w:tr>
      <w:tr w:rsidR="00AB1BE2" w:rsidRPr="00BD79A5" w:rsidTr="00AB1BE2">
        <w:trPr>
          <w:tblCellSpacing w:w="15" w:type="dxa"/>
        </w:trPr>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12.</w:t>
            </w:r>
          </w:p>
        </w:tc>
        <w:tc>
          <w:tcPr>
            <w:tcW w:w="1638" w:type="dxa"/>
            <w:tcBorders>
              <w:top w:val="single" w:sz="6" w:space="0" w:color="666666"/>
              <w:left w:val="single" w:sz="6" w:space="0" w:color="666666"/>
              <w:bottom w:val="single" w:sz="6" w:space="0" w:color="666666"/>
              <w:right w:val="single" w:sz="6" w:space="0" w:color="666666"/>
            </w:tcBorders>
            <w:vAlign w:val="center"/>
            <w:hideMark/>
          </w:tcPr>
          <w:p w:rsidR="00AB1BE2" w:rsidRPr="002A1B8E" w:rsidRDefault="00AB1BE2" w:rsidP="00701D0E">
            <w:pPr>
              <w:spacing w:after="0" w:line="240" w:lineRule="auto"/>
              <w:jc w:val="center"/>
              <w:textAlignment w:val="baseline"/>
              <w:rPr>
                <w:rFonts w:ascii="Arial" w:eastAsia="Times New Roman" w:hAnsi="Arial" w:cs="Arial"/>
                <w:b/>
                <w:bCs/>
                <w:color w:val="000000" w:themeColor="text1"/>
                <w:sz w:val="20"/>
                <w:szCs w:val="20"/>
                <w:bdr w:val="none" w:sz="0" w:space="0" w:color="auto" w:frame="1"/>
              </w:rPr>
            </w:pPr>
            <w:r w:rsidRPr="002A1B8E">
              <w:rPr>
                <w:rFonts w:ascii="Arial" w:eastAsia="Times New Roman" w:hAnsi="Arial" w:cs="Arial"/>
                <w:b/>
                <w:bCs/>
                <w:color w:val="000000" w:themeColor="text1"/>
                <w:sz w:val="20"/>
                <w:szCs w:val="20"/>
                <w:bdr w:val="none" w:sz="0" w:space="0" w:color="auto" w:frame="1"/>
              </w:rPr>
              <w:t>članak 22.</w:t>
            </w:r>
          </w:p>
          <w:p w:rsidR="00AB1BE2" w:rsidRPr="00BD79A5" w:rsidRDefault="00AB1BE2" w:rsidP="00701D0E">
            <w:pPr>
              <w:spacing w:after="0"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br/>
              <w:t>stavak 2. i 3.</w:t>
            </w:r>
          </w:p>
        </w:tc>
        <w:tc>
          <w:tcPr>
            <w:tcW w:w="1681"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produženo osiguranje</w:t>
            </w:r>
          </w:p>
        </w:tc>
        <w:tc>
          <w:tcPr>
            <w:tcW w:w="1786"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početku osiguranja (M-1P)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 xml:space="preserve">prijava o početku poslovanja </w:t>
            </w:r>
            <w:r w:rsidRPr="00BD79A5">
              <w:rPr>
                <w:rFonts w:ascii="Arial" w:eastAsia="Times New Roman" w:hAnsi="Arial" w:cs="Arial"/>
                <w:sz w:val="20"/>
                <w:szCs w:val="20"/>
              </w:rPr>
              <w:lastRenderedPageBreak/>
              <w:t>obveznika doprinosa (M-11P)</w:t>
            </w:r>
          </w:p>
        </w:tc>
        <w:tc>
          <w:tcPr>
            <w:tcW w:w="1786"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lastRenderedPageBreak/>
              <w:t>prijava o prestanku osiguranja (M-2P)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 xml:space="preserve">prijava o prestanku poslovanja </w:t>
            </w:r>
            <w:r w:rsidRPr="00BD79A5">
              <w:rPr>
                <w:rFonts w:ascii="Arial" w:eastAsia="Times New Roman" w:hAnsi="Arial" w:cs="Arial"/>
                <w:sz w:val="20"/>
                <w:szCs w:val="20"/>
              </w:rPr>
              <w:lastRenderedPageBreak/>
              <w:t>obveznika doprinosa (M-12P)</w:t>
            </w:r>
          </w:p>
        </w:tc>
        <w:tc>
          <w:tcPr>
            <w:tcW w:w="1552"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lastRenderedPageBreak/>
              <w:t>osoba koj</w:t>
            </w:r>
            <w:r>
              <w:rPr>
                <w:rFonts w:ascii="Arial" w:eastAsia="Times New Roman" w:hAnsi="Arial" w:cs="Arial"/>
                <w:sz w:val="20"/>
                <w:szCs w:val="20"/>
              </w:rPr>
              <w:t>a</w:t>
            </w:r>
            <w:r w:rsidRPr="00BD79A5">
              <w:rPr>
                <w:rFonts w:ascii="Arial" w:eastAsia="Times New Roman" w:hAnsi="Arial" w:cs="Arial"/>
                <w:sz w:val="20"/>
                <w:szCs w:val="20"/>
              </w:rPr>
              <w:t xml:space="preserve"> se osigurava na produženo osiguranje</w:t>
            </w:r>
          </w:p>
        </w:tc>
      </w:tr>
      <w:tr w:rsidR="00AB1BE2" w:rsidRPr="00BD79A5" w:rsidTr="00AB1BE2">
        <w:trPr>
          <w:tblCellSpacing w:w="15" w:type="dxa"/>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0" w:line="256" w:lineRule="auto"/>
              <w:rPr>
                <w:rFonts w:ascii="Arial" w:eastAsia="Times New Roman" w:hAnsi="Arial" w:cs="Arial"/>
                <w:sz w:val="20"/>
                <w:szCs w:val="20"/>
              </w:rPr>
            </w:pPr>
          </w:p>
        </w:tc>
        <w:tc>
          <w:tcPr>
            <w:tcW w:w="1638"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stavak 4.</w:t>
            </w:r>
          </w:p>
        </w:tc>
        <w:tc>
          <w:tcPr>
            <w:tcW w:w="1681"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produženo osiguranje stalnog sezonskog radnika</w:t>
            </w:r>
          </w:p>
        </w:tc>
        <w:tc>
          <w:tcPr>
            <w:tcW w:w="1786"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početku osiguranja (M-1P)</w:t>
            </w:r>
          </w:p>
        </w:tc>
        <w:tc>
          <w:tcPr>
            <w:tcW w:w="1786"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prestanku osiguranja (M-2P)</w:t>
            </w:r>
          </w:p>
        </w:tc>
        <w:tc>
          <w:tcPr>
            <w:tcW w:w="1552"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poslodavac</w:t>
            </w:r>
          </w:p>
        </w:tc>
      </w:tr>
      <w:tr w:rsidR="00AB1BE2" w:rsidRPr="00BD79A5" w:rsidTr="00AB1BE2">
        <w:trPr>
          <w:tblCellSpacing w:w="15" w:type="dxa"/>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0" w:line="256" w:lineRule="auto"/>
              <w:rPr>
                <w:rFonts w:ascii="Arial" w:eastAsia="Times New Roman" w:hAnsi="Arial" w:cs="Arial"/>
                <w:sz w:val="20"/>
                <w:szCs w:val="20"/>
              </w:rPr>
            </w:pPr>
          </w:p>
        </w:tc>
        <w:tc>
          <w:tcPr>
            <w:tcW w:w="1638"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stavak 5.</w:t>
            </w:r>
          </w:p>
        </w:tc>
        <w:tc>
          <w:tcPr>
            <w:tcW w:w="1681"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 xml:space="preserve">produženo </w:t>
            </w:r>
            <w:r w:rsidRPr="002A1B8E">
              <w:rPr>
                <w:rFonts w:ascii="Arial" w:eastAsia="Times New Roman" w:hAnsi="Arial" w:cs="Arial"/>
                <w:color w:val="000000" w:themeColor="text1"/>
                <w:sz w:val="20"/>
                <w:szCs w:val="20"/>
              </w:rPr>
              <w:t xml:space="preserve">osiguranje bračnog druga ili životnog partnera osiguranika – osobe na radu u diplomatskoj misiji ili konzularnom uredu Republike Hrvatske u inozemstvu </w:t>
            </w:r>
            <w:r w:rsidRPr="00BD79A5">
              <w:rPr>
                <w:rFonts w:ascii="Arial" w:eastAsia="Times New Roman" w:hAnsi="Arial" w:cs="Arial"/>
                <w:sz w:val="20"/>
                <w:szCs w:val="20"/>
              </w:rPr>
              <w:t>za vrijeme boravka u inozemstvu</w:t>
            </w:r>
          </w:p>
        </w:tc>
        <w:tc>
          <w:tcPr>
            <w:tcW w:w="1786"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početku osiguranja (M-1P)</w:t>
            </w:r>
          </w:p>
        </w:tc>
        <w:tc>
          <w:tcPr>
            <w:tcW w:w="1786"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prestanku osiguranja (M-2P)</w:t>
            </w:r>
          </w:p>
        </w:tc>
        <w:tc>
          <w:tcPr>
            <w:tcW w:w="1552"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mjerodavno ministarstvo</w:t>
            </w:r>
          </w:p>
        </w:tc>
      </w:tr>
      <w:tr w:rsidR="00AB1BE2" w:rsidRPr="00BD79A5" w:rsidTr="00AB1BE2">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0" w:line="240" w:lineRule="auto"/>
              <w:jc w:val="center"/>
              <w:rPr>
                <w:rFonts w:ascii="Arial" w:eastAsia="Times New Roman" w:hAnsi="Arial" w:cs="Arial"/>
                <w:sz w:val="20"/>
                <w:szCs w:val="20"/>
              </w:rPr>
            </w:pPr>
            <w:r w:rsidRPr="00BD79A5">
              <w:rPr>
                <w:rFonts w:ascii="Arial" w:eastAsia="Times New Roman" w:hAnsi="Arial" w:cs="Arial"/>
                <w:sz w:val="20"/>
                <w:szCs w:val="20"/>
              </w:rPr>
              <w:t>13.</w:t>
            </w:r>
          </w:p>
        </w:tc>
        <w:tc>
          <w:tcPr>
            <w:tcW w:w="1638" w:type="dxa"/>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b/>
                <w:sz w:val="20"/>
                <w:szCs w:val="20"/>
              </w:rPr>
              <w:t xml:space="preserve">članak </w:t>
            </w:r>
            <w:r w:rsidRPr="002A1B8E">
              <w:rPr>
                <w:rFonts w:ascii="Arial" w:eastAsia="Times New Roman" w:hAnsi="Arial" w:cs="Arial"/>
                <w:b/>
                <w:color w:val="000000" w:themeColor="text1"/>
                <w:sz w:val="20"/>
                <w:szCs w:val="20"/>
              </w:rPr>
              <w:t>109.</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 xml:space="preserve">stavak 2. </w:t>
            </w:r>
          </w:p>
        </w:tc>
        <w:tc>
          <w:tcPr>
            <w:tcW w:w="1681" w:type="dxa"/>
            <w:tcBorders>
              <w:top w:val="single" w:sz="6" w:space="0" w:color="666666"/>
              <w:left w:val="single" w:sz="6" w:space="0" w:color="666666"/>
              <w:bottom w:val="single" w:sz="6" w:space="0" w:color="666666"/>
              <w:right w:val="single" w:sz="6" w:space="0" w:color="666666"/>
            </w:tcBorders>
            <w:vAlign w:val="center"/>
          </w:tcPr>
          <w:p w:rsidR="00AB1BE2" w:rsidRPr="00BD79A5" w:rsidRDefault="00AB1BE2" w:rsidP="00701D0E">
            <w:pPr>
              <w:spacing w:after="225" w:line="240" w:lineRule="auto"/>
              <w:textAlignment w:val="baseline"/>
              <w:rPr>
                <w:rFonts w:ascii="Arial" w:eastAsia="Times New Roman" w:hAnsi="Arial" w:cs="Arial"/>
                <w:sz w:val="20"/>
                <w:szCs w:val="20"/>
              </w:rPr>
            </w:pPr>
          </w:p>
        </w:tc>
        <w:tc>
          <w:tcPr>
            <w:tcW w:w="1786" w:type="dxa"/>
            <w:tcBorders>
              <w:top w:val="single" w:sz="6" w:space="0" w:color="666666"/>
              <w:left w:val="single" w:sz="6" w:space="0" w:color="666666"/>
              <w:bottom w:val="single" w:sz="6" w:space="0" w:color="666666"/>
              <w:right w:val="single" w:sz="6" w:space="0" w:color="666666"/>
            </w:tcBorders>
            <w:vAlign w:val="center"/>
          </w:tcPr>
          <w:p w:rsidR="00AB1BE2" w:rsidRPr="00BD79A5" w:rsidRDefault="00AB1BE2" w:rsidP="00701D0E">
            <w:pPr>
              <w:spacing w:after="225" w:line="240" w:lineRule="auto"/>
              <w:textAlignment w:val="baseline"/>
              <w:rPr>
                <w:rFonts w:ascii="Arial" w:eastAsia="Times New Roman" w:hAnsi="Arial" w:cs="Arial"/>
                <w:sz w:val="20"/>
                <w:szCs w:val="20"/>
              </w:rPr>
            </w:pPr>
          </w:p>
        </w:tc>
        <w:tc>
          <w:tcPr>
            <w:tcW w:w="1786"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AB1BE2" w:rsidRPr="00BD79A5" w:rsidRDefault="00AB1BE2" w:rsidP="00701D0E">
            <w:pPr>
              <w:spacing w:after="225" w:line="240" w:lineRule="auto"/>
              <w:jc w:val="center"/>
              <w:textAlignment w:val="baseline"/>
              <w:rPr>
                <w:rFonts w:ascii="Arial" w:eastAsia="Times New Roman" w:hAnsi="Arial" w:cs="Arial"/>
                <w:color w:val="000000"/>
                <w:sz w:val="20"/>
                <w:szCs w:val="20"/>
              </w:rPr>
            </w:pPr>
            <w:r w:rsidRPr="00BD79A5">
              <w:rPr>
                <w:rFonts w:ascii="Arial" w:eastAsia="Times New Roman" w:hAnsi="Arial" w:cs="Arial"/>
                <w:sz w:val="20"/>
                <w:szCs w:val="20"/>
              </w:rPr>
              <w:t>u tiskanici M-2P / obrascu eM-2P obavezno popuniti:</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 xml:space="preserve">- obilježje pod br. 14. (datum prestanka svojstva osiguranika) </w:t>
            </w:r>
            <w:r>
              <w:rPr>
                <w:rFonts w:ascii="Arial" w:eastAsia="Times New Roman" w:hAnsi="Arial" w:cs="Arial"/>
                <w:sz w:val="20"/>
                <w:szCs w:val="20"/>
              </w:rPr>
              <w:t>tako</w:t>
            </w:r>
            <w:r w:rsidRPr="00BD79A5">
              <w:rPr>
                <w:rFonts w:ascii="Arial" w:eastAsia="Times New Roman" w:hAnsi="Arial" w:cs="Arial"/>
                <w:sz w:val="20"/>
                <w:szCs w:val="20"/>
              </w:rPr>
              <w:t xml:space="preserve"> da taj podatak bude istovjetan podatku u tiskanici     M-1P / obrascu eM-1P, pod br. 8 (datum stjecanja svojstva osiguranika) prethodno uspostavljenoj za osiguranika koji nije započeo raditi na taj datum</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 xml:space="preserve">- obilježje pod br. 8. (razlog prestanka svojstva osiguranika) </w:t>
            </w:r>
            <w:r>
              <w:rPr>
                <w:rFonts w:ascii="Arial" w:eastAsia="Times New Roman" w:hAnsi="Arial" w:cs="Arial"/>
                <w:sz w:val="20"/>
                <w:szCs w:val="20"/>
              </w:rPr>
              <w:t>tako</w:t>
            </w:r>
            <w:r w:rsidRPr="00BD79A5">
              <w:rPr>
                <w:rFonts w:ascii="Arial" w:eastAsia="Times New Roman" w:hAnsi="Arial" w:cs="Arial"/>
                <w:sz w:val="20"/>
                <w:szCs w:val="20"/>
              </w:rPr>
              <w:t xml:space="preserve"> da se u prostor za odgovor up</w:t>
            </w:r>
            <w:r>
              <w:rPr>
                <w:rFonts w:ascii="Arial" w:eastAsia="Times New Roman" w:hAnsi="Arial" w:cs="Arial"/>
                <w:sz w:val="20"/>
                <w:szCs w:val="20"/>
              </w:rPr>
              <w:t>iše tekst: »čl. 112. st. 2. Zakona</w:t>
            </w:r>
            <w:r w:rsidRPr="00BD79A5">
              <w:rPr>
                <w:rFonts w:ascii="Arial" w:eastAsia="Times New Roman" w:hAnsi="Arial" w:cs="Arial"/>
                <w:sz w:val="20"/>
                <w:szCs w:val="20"/>
              </w:rPr>
              <w:t>«</w:t>
            </w:r>
          </w:p>
        </w:tc>
        <w:tc>
          <w:tcPr>
            <w:tcW w:w="155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AB1BE2" w:rsidRPr="00BD79A5" w:rsidRDefault="00AB1BE2" w:rsidP="00701D0E">
            <w:pPr>
              <w:spacing w:after="240" w:line="240" w:lineRule="auto"/>
              <w:textAlignment w:val="baseline"/>
              <w:rPr>
                <w:rFonts w:ascii="Arial" w:eastAsia="Times New Roman" w:hAnsi="Arial" w:cs="Arial"/>
                <w:sz w:val="20"/>
                <w:szCs w:val="20"/>
              </w:rPr>
            </w:pPr>
          </w:p>
          <w:p w:rsidR="00AB1BE2" w:rsidRPr="00BD79A5" w:rsidRDefault="00AB1BE2" w:rsidP="00701D0E">
            <w:pPr>
              <w:spacing w:after="240" w:line="240" w:lineRule="auto"/>
              <w:textAlignment w:val="baseline"/>
              <w:rPr>
                <w:rFonts w:ascii="Arial" w:eastAsia="Times New Roman" w:hAnsi="Arial" w:cs="Arial"/>
                <w:sz w:val="20"/>
                <w:szCs w:val="20"/>
              </w:rPr>
            </w:pPr>
          </w:p>
          <w:p w:rsidR="00AB1BE2" w:rsidRPr="00BD79A5" w:rsidRDefault="00AB1BE2" w:rsidP="00701D0E">
            <w:pPr>
              <w:spacing w:after="240" w:line="240" w:lineRule="auto"/>
              <w:textAlignment w:val="baseline"/>
              <w:rPr>
                <w:rFonts w:ascii="Arial" w:eastAsia="Times New Roman" w:hAnsi="Arial" w:cs="Arial"/>
                <w:sz w:val="20"/>
                <w:szCs w:val="20"/>
              </w:rPr>
            </w:pPr>
          </w:p>
          <w:p w:rsidR="00AB1BE2" w:rsidRPr="00BD79A5" w:rsidRDefault="00AB1BE2" w:rsidP="00701D0E">
            <w:pPr>
              <w:spacing w:after="240" w:line="240" w:lineRule="auto"/>
              <w:textAlignment w:val="baseline"/>
              <w:rPr>
                <w:rFonts w:ascii="Arial" w:eastAsia="Times New Roman" w:hAnsi="Arial" w:cs="Arial"/>
                <w:sz w:val="20"/>
                <w:szCs w:val="20"/>
              </w:rPr>
            </w:pPr>
          </w:p>
          <w:p w:rsidR="00AB1BE2" w:rsidRPr="00BD79A5" w:rsidRDefault="00AB1BE2" w:rsidP="00701D0E">
            <w:pPr>
              <w:spacing w:after="240" w:line="240" w:lineRule="auto"/>
              <w:textAlignment w:val="baseline"/>
              <w:rPr>
                <w:rFonts w:ascii="Arial" w:eastAsia="Times New Roman" w:hAnsi="Arial" w:cs="Arial"/>
                <w:sz w:val="20"/>
                <w:szCs w:val="20"/>
              </w:rPr>
            </w:pPr>
          </w:p>
          <w:p w:rsidR="00AB1BE2" w:rsidRPr="00BD79A5" w:rsidRDefault="00AB1BE2" w:rsidP="00701D0E">
            <w:pPr>
              <w:spacing w:after="240"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poslodavac pravna ili fizička osoba</w:t>
            </w:r>
            <w:r w:rsidRPr="00BD79A5">
              <w:rPr>
                <w:rFonts w:ascii="Arial" w:eastAsia="Times New Roman" w:hAnsi="Arial" w:cs="Arial"/>
                <w:sz w:val="20"/>
                <w:szCs w:val="20"/>
              </w:rPr>
              <w:br/>
            </w:r>
            <w:r w:rsidRPr="00BD79A5">
              <w:rPr>
                <w:rFonts w:ascii="Arial" w:eastAsia="Times New Roman" w:hAnsi="Arial" w:cs="Arial"/>
                <w:sz w:val="20"/>
                <w:szCs w:val="20"/>
              </w:rPr>
              <w:br/>
            </w:r>
            <w:r w:rsidRPr="00BD79A5">
              <w:rPr>
                <w:rFonts w:ascii="Arial" w:eastAsia="Times New Roman" w:hAnsi="Arial" w:cs="Arial"/>
                <w:sz w:val="20"/>
                <w:szCs w:val="20"/>
              </w:rPr>
              <w:br/>
            </w:r>
            <w:r w:rsidRPr="00BD79A5">
              <w:rPr>
                <w:rFonts w:ascii="Arial" w:eastAsia="Times New Roman" w:hAnsi="Arial" w:cs="Arial"/>
                <w:sz w:val="20"/>
                <w:szCs w:val="20"/>
              </w:rPr>
              <w:br/>
            </w:r>
            <w:r w:rsidRPr="00BD79A5">
              <w:rPr>
                <w:rFonts w:ascii="Arial" w:eastAsia="Times New Roman" w:hAnsi="Arial" w:cs="Arial"/>
                <w:sz w:val="20"/>
                <w:szCs w:val="20"/>
              </w:rPr>
              <w:br/>
            </w:r>
            <w:r w:rsidRPr="00BD79A5">
              <w:rPr>
                <w:rFonts w:ascii="Arial" w:eastAsia="Times New Roman" w:hAnsi="Arial" w:cs="Arial"/>
                <w:sz w:val="20"/>
                <w:szCs w:val="20"/>
              </w:rPr>
              <w:br/>
            </w:r>
            <w:r w:rsidRPr="00BD79A5">
              <w:rPr>
                <w:rFonts w:ascii="Arial" w:eastAsia="Times New Roman" w:hAnsi="Arial" w:cs="Arial"/>
                <w:sz w:val="20"/>
                <w:szCs w:val="20"/>
              </w:rPr>
              <w:br/>
            </w:r>
            <w:r w:rsidRPr="00BD79A5">
              <w:rPr>
                <w:rFonts w:ascii="Arial" w:eastAsia="Times New Roman" w:hAnsi="Arial" w:cs="Arial"/>
                <w:sz w:val="20"/>
                <w:szCs w:val="20"/>
              </w:rPr>
              <w:br/>
            </w:r>
            <w:r w:rsidRPr="00BD79A5">
              <w:rPr>
                <w:rFonts w:ascii="Arial" w:eastAsia="Times New Roman" w:hAnsi="Arial" w:cs="Arial"/>
                <w:sz w:val="20"/>
                <w:szCs w:val="20"/>
              </w:rPr>
              <w:br/>
            </w:r>
            <w:r w:rsidRPr="00BD79A5">
              <w:rPr>
                <w:rFonts w:ascii="Arial" w:eastAsia="Times New Roman" w:hAnsi="Arial" w:cs="Arial"/>
                <w:sz w:val="20"/>
                <w:szCs w:val="20"/>
              </w:rPr>
              <w:br/>
            </w:r>
          </w:p>
        </w:tc>
      </w:tr>
      <w:tr w:rsidR="00AB1BE2" w:rsidRPr="00BD79A5" w:rsidTr="00AB1BE2">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0" w:line="240" w:lineRule="auto"/>
              <w:jc w:val="center"/>
              <w:rPr>
                <w:rFonts w:ascii="Arial" w:eastAsia="Times New Roman" w:hAnsi="Arial" w:cs="Arial"/>
                <w:sz w:val="20"/>
                <w:szCs w:val="20"/>
              </w:rPr>
            </w:pPr>
            <w:r w:rsidRPr="00BD79A5">
              <w:rPr>
                <w:rFonts w:ascii="Arial" w:eastAsia="Times New Roman" w:hAnsi="Arial" w:cs="Arial"/>
                <w:sz w:val="20"/>
                <w:szCs w:val="20"/>
              </w:rPr>
              <w:t>14.</w:t>
            </w:r>
          </w:p>
        </w:tc>
        <w:tc>
          <w:tcPr>
            <w:tcW w:w="1638" w:type="dxa"/>
            <w:tcBorders>
              <w:top w:val="single" w:sz="6" w:space="0" w:color="666666"/>
              <w:left w:val="single" w:sz="6" w:space="0" w:color="666666"/>
              <w:bottom w:val="single" w:sz="6" w:space="0" w:color="666666"/>
              <w:right w:val="single" w:sz="6" w:space="0" w:color="666666"/>
            </w:tcBorders>
            <w:vAlign w:val="center"/>
          </w:tcPr>
          <w:p w:rsidR="00AB1BE2" w:rsidRPr="00BD79A5" w:rsidRDefault="00AB1BE2" w:rsidP="00701D0E">
            <w:pPr>
              <w:shd w:val="clear" w:color="auto" w:fill="FFFFFF"/>
              <w:spacing w:after="225" w:line="240" w:lineRule="auto"/>
              <w:jc w:val="center"/>
              <w:textAlignment w:val="baseline"/>
              <w:rPr>
                <w:rFonts w:ascii="Arial" w:eastAsia="Times New Roman" w:hAnsi="Arial" w:cs="Arial"/>
                <w:b/>
                <w:color w:val="000000"/>
                <w:sz w:val="20"/>
                <w:szCs w:val="20"/>
              </w:rPr>
            </w:pPr>
            <w:r w:rsidRPr="00BD79A5">
              <w:rPr>
                <w:rFonts w:ascii="Arial" w:eastAsia="Times New Roman" w:hAnsi="Arial" w:cs="Arial"/>
                <w:b/>
                <w:sz w:val="20"/>
                <w:szCs w:val="20"/>
              </w:rPr>
              <w:t xml:space="preserve">članak 11. </w:t>
            </w:r>
          </w:p>
          <w:p w:rsidR="00AB1BE2" w:rsidRPr="00BD79A5" w:rsidRDefault="00AB1BE2" w:rsidP="00701D0E">
            <w:pPr>
              <w:shd w:val="clear" w:color="auto" w:fill="FFFFFF"/>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stavak 1. točka 1. do 6. i stavak 4.</w:t>
            </w:r>
          </w:p>
          <w:p w:rsidR="00AB1BE2" w:rsidRPr="00BD79A5" w:rsidRDefault="00AB1BE2" w:rsidP="00701D0E">
            <w:pPr>
              <w:shd w:val="clear" w:color="auto" w:fill="FFFFFF"/>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b/>
                <w:sz w:val="20"/>
                <w:szCs w:val="20"/>
              </w:rPr>
              <w:lastRenderedPageBreak/>
              <w:t>članak 12. do 17</w:t>
            </w:r>
            <w:r w:rsidRPr="00BD79A5">
              <w:rPr>
                <w:rFonts w:ascii="Arial" w:eastAsia="Times New Roman" w:hAnsi="Arial" w:cs="Arial"/>
                <w:sz w:val="20"/>
                <w:szCs w:val="20"/>
              </w:rPr>
              <w:t>.</w:t>
            </w:r>
          </w:p>
          <w:p w:rsidR="00AB1BE2" w:rsidRPr="00BD79A5" w:rsidRDefault="00AB1BE2" w:rsidP="00701D0E">
            <w:pPr>
              <w:spacing w:after="225" w:line="240" w:lineRule="auto"/>
              <w:textAlignment w:val="baseline"/>
              <w:rPr>
                <w:rFonts w:ascii="Arial" w:eastAsia="Times New Roman" w:hAnsi="Arial" w:cs="Arial"/>
                <w:sz w:val="20"/>
                <w:szCs w:val="20"/>
              </w:rPr>
            </w:pPr>
          </w:p>
        </w:tc>
        <w:tc>
          <w:tcPr>
            <w:tcW w:w="1681"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AB1BE2" w:rsidRPr="00BD79A5" w:rsidRDefault="00AB1BE2" w:rsidP="00701D0E">
            <w:pPr>
              <w:spacing w:after="225" w:line="240" w:lineRule="auto"/>
              <w:jc w:val="center"/>
              <w:textAlignment w:val="baseline"/>
              <w:rPr>
                <w:rFonts w:ascii="Arial" w:eastAsia="Times New Roman" w:hAnsi="Arial" w:cs="Arial"/>
                <w:color w:val="000000"/>
                <w:sz w:val="20"/>
                <w:szCs w:val="20"/>
              </w:rPr>
            </w:pPr>
            <w:r w:rsidRPr="00BD79A5">
              <w:rPr>
                <w:rFonts w:ascii="Arial" w:eastAsia="Times New Roman" w:hAnsi="Arial" w:cs="Arial"/>
                <w:sz w:val="20"/>
                <w:szCs w:val="20"/>
              </w:rPr>
              <w:lastRenderedPageBreak/>
              <w:t xml:space="preserve">osobe s invaliditetom – iz članka 3. stavka 1. Zakona o profesionalnoj . rehabilitaciji i </w:t>
            </w:r>
            <w:r w:rsidRPr="00BD79A5">
              <w:rPr>
                <w:rFonts w:ascii="Arial" w:eastAsia="Times New Roman" w:hAnsi="Arial" w:cs="Arial"/>
                <w:sz w:val="20"/>
                <w:szCs w:val="20"/>
              </w:rPr>
              <w:lastRenderedPageBreak/>
              <w:t>zapošljavanju osoba s invaliditetom i članka 4. Pravilnika o sadržaju i načinu vođenja očevidnika zaposlenih osoba s invaliditetom</w:t>
            </w:r>
          </w:p>
        </w:tc>
        <w:tc>
          <w:tcPr>
            <w:tcW w:w="1786"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AB1BE2" w:rsidRPr="00BD79A5" w:rsidRDefault="00AB1BE2" w:rsidP="00701D0E">
            <w:pPr>
              <w:spacing w:after="225" w:line="240" w:lineRule="auto"/>
              <w:textAlignment w:val="baseline"/>
              <w:rPr>
                <w:rFonts w:ascii="Arial" w:eastAsia="Times New Roman" w:hAnsi="Arial" w:cs="Arial"/>
                <w:sz w:val="20"/>
                <w:szCs w:val="20"/>
              </w:rPr>
            </w:pPr>
          </w:p>
        </w:tc>
        <w:tc>
          <w:tcPr>
            <w:tcW w:w="1786"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AB1BE2" w:rsidRPr="00BD79A5" w:rsidRDefault="00AB1BE2" w:rsidP="00701D0E">
            <w:pPr>
              <w:spacing w:line="256" w:lineRule="auto"/>
              <w:rPr>
                <w:rFonts w:ascii="Arial" w:hAnsi="Arial" w:cs="Arial"/>
                <w:sz w:val="20"/>
                <w:szCs w:val="20"/>
              </w:rPr>
            </w:pPr>
          </w:p>
        </w:tc>
        <w:tc>
          <w:tcPr>
            <w:tcW w:w="1552"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lang w:eastAsia="hr-HR"/>
              </w:rPr>
            </w:pPr>
            <w:r w:rsidRPr="00BD79A5">
              <w:rPr>
                <w:rFonts w:ascii="Arial" w:eastAsia="Times New Roman" w:hAnsi="Arial" w:cs="Arial"/>
                <w:sz w:val="20"/>
                <w:szCs w:val="20"/>
              </w:rPr>
              <w:t>poslodavac pravna ili fizička osoba ili samozaposlena osoba</w:t>
            </w:r>
          </w:p>
        </w:tc>
      </w:tr>
      <w:tr w:rsidR="00AB1BE2" w:rsidRPr="00BD79A5" w:rsidTr="00AB1BE2">
        <w:trPr>
          <w:trHeight w:val="3369"/>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AB1BE2" w:rsidRPr="00BD79A5" w:rsidRDefault="00AB1BE2" w:rsidP="00701D0E">
            <w:pPr>
              <w:spacing w:line="276" w:lineRule="auto"/>
              <w:jc w:val="center"/>
              <w:rPr>
                <w:rFonts w:ascii="Arial" w:hAnsi="Arial" w:cs="Arial"/>
                <w:sz w:val="20"/>
                <w:szCs w:val="20"/>
              </w:rPr>
            </w:pPr>
            <w:r w:rsidRPr="00BD79A5">
              <w:rPr>
                <w:rFonts w:ascii="Arial" w:hAnsi="Arial" w:cs="Arial"/>
                <w:sz w:val="20"/>
                <w:szCs w:val="20"/>
              </w:rPr>
              <w:t>15.</w:t>
            </w:r>
          </w:p>
        </w:tc>
        <w:tc>
          <w:tcPr>
            <w:tcW w:w="1638" w:type="dxa"/>
            <w:tcBorders>
              <w:top w:val="single" w:sz="4" w:space="0" w:color="auto"/>
              <w:left w:val="single" w:sz="4" w:space="0" w:color="auto"/>
              <w:bottom w:val="single" w:sz="4" w:space="0" w:color="auto"/>
              <w:right w:val="single" w:sz="4" w:space="0" w:color="auto"/>
            </w:tcBorders>
            <w:vAlign w:val="center"/>
            <w:hideMark/>
          </w:tcPr>
          <w:p w:rsidR="00AB1BE2" w:rsidRPr="00BD79A5" w:rsidRDefault="00AB1BE2" w:rsidP="00701D0E">
            <w:pPr>
              <w:spacing w:line="276" w:lineRule="auto"/>
              <w:jc w:val="center"/>
              <w:rPr>
                <w:rFonts w:ascii="Arial" w:hAnsi="Arial" w:cs="Arial"/>
                <w:b/>
                <w:sz w:val="20"/>
                <w:szCs w:val="20"/>
              </w:rPr>
            </w:pPr>
            <w:r w:rsidRPr="002A1B8E">
              <w:rPr>
                <w:rFonts w:ascii="Arial" w:hAnsi="Arial" w:cs="Arial"/>
                <w:b/>
                <w:color w:val="000000" w:themeColor="text1"/>
                <w:sz w:val="20"/>
                <w:szCs w:val="20"/>
              </w:rPr>
              <w:t>članak 116.</w:t>
            </w:r>
          </w:p>
        </w:tc>
        <w:tc>
          <w:tcPr>
            <w:tcW w:w="1681" w:type="dxa"/>
            <w:tcBorders>
              <w:top w:val="single" w:sz="4" w:space="0" w:color="auto"/>
              <w:left w:val="single" w:sz="4" w:space="0" w:color="auto"/>
              <w:bottom w:val="single" w:sz="4" w:space="0" w:color="auto"/>
              <w:right w:val="single" w:sz="4" w:space="0" w:color="auto"/>
            </w:tcBorders>
            <w:vAlign w:val="center"/>
            <w:hideMark/>
          </w:tcPr>
          <w:p w:rsidR="00AB1BE2" w:rsidRPr="00BD79A5" w:rsidRDefault="00AB1BE2" w:rsidP="00701D0E">
            <w:pPr>
              <w:spacing w:line="276" w:lineRule="auto"/>
              <w:jc w:val="center"/>
              <w:rPr>
                <w:rFonts w:ascii="Arial" w:hAnsi="Arial" w:cs="Arial"/>
                <w:sz w:val="20"/>
                <w:szCs w:val="20"/>
              </w:rPr>
            </w:pPr>
            <w:r w:rsidRPr="00BD79A5">
              <w:rPr>
                <w:rFonts w:ascii="Arial" w:hAnsi="Arial" w:cs="Arial"/>
                <w:sz w:val="20"/>
                <w:szCs w:val="20"/>
              </w:rPr>
              <w:t>samostalni obveznici – privremena obustava ili mirovanje obavljanja djelatnosti</w:t>
            </w:r>
          </w:p>
        </w:tc>
        <w:tc>
          <w:tcPr>
            <w:tcW w:w="1786" w:type="dxa"/>
            <w:tcBorders>
              <w:top w:val="single" w:sz="4" w:space="0" w:color="auto"/>
              <w:left w:val="single" w:sz="4" w:space="0" w:color="auto"/>
              <w:bottom w:val="single" w:sz="4" w:space="0" w:color="auto"/>
              <w:right w:val="single" w:sz="4" w:space="0" w:color="auto"/>
            </w:tcBorders>
            <w:vAlign w:val="center"/>
          </w:tcPr>
          <w:p w:rsidR="00AB1BE2" w:rsidRPr="00BD79A5" w:rsidRDefault="00AB1BE2" w:rsidP="00701D0E">
            <w:pPr>
              <w:spacing w:line="276" w:lineRule="auto"/>
              <w:rPr>
                <w:rFonts w:ascii="Arial" w:hAnsi="Arial" w:cs="Arial"/>
                <w:sz w:val="20"/>
                <w:szCs w:val="20"/>
              </w:rPr>
            </w:pPr>
          </w:p>
        </w:tc>
        <w:tc>
          <w:tcPr>
            <w:tcW w:w="1786" w:type="dxa"/>
            <w:tcBorders>
              <w:top w:val="single" w:sz="4" w:space="0" w:color="auto"/>
              <w:left w:val="single" w:sz="4" w:space="0" w:color="auto"/>
              <w:bottom w:val="single" w:sz="4" w:space="0" w:color="auto"/>
              <w:right w:val="single" w:sz="4" w:space="0" w:color="auto"/>
            </w:tcBorders>
            <w:vAlign w:val="center"/>
            <w:hideMark/>
          </w:tcPr>
          <w:p w:rsidR="00AB1BE2" w:rsidRPr="00BD79A5" w:rsidRDefault="00AB1BE2" w:rsidP="00701D0E">
            <w:pPr>
              <w:spacing w:line="276" w:lineRule="auto"/>
              <w:jc w:val="center"/>
              <w:rPr>
                <w:rFonts w:ascii="Arial" w:hAnsi="Arial" w:cs="Arial"/>
                <w:sz w:val="20"/>
                <w:szCs w:val="20"/>
              </w:rPr>
            </w:pPr>
            <w:r w:rsidRPr="00BD79A5">
              <w:rPr>
                <w:rFonts w:ascii="Arial" w:hAnsi="Arial" w:cs="Arial"/>
                <w:sz w:val="20"/>
                <w:szCs w:val="20"/>
              </w:rPr>
              <w:t>rješenje nadležnog tijela o odobrenoj privremenoj obustavi ili o mirovanju obavljanja djelatnosti</w:t>
            </w:r>
          </w:p>
          <w:p w:rsidR="00AB1BE2" w:rsidRPr="00BD79A5" w:rsidRDefault="00AB1BE2" w:rsidP="00701D0E">
            <w:pPr>
              <w:spacing w:line="276" w:lineRule="auto"/>
              <w:jc w:val="center"/>
              <w:rPr>
                <w:rFonts w:ascii="Arial" w:hAnsi="Arial" w:cs="Arial"/>
                <w:sz w:val="20"/>
                <w:szCs w:val="20"/>
              </w:rPr>
            </w:pPr>
            <w:r w:rsidRPr="00BD79A5">
              <w:rPr>
                <w:rFonts w:ascii="Arial" w:hAnsi="Arial" w:cs="Arial"/>
                <w:sz w:val="20"/>
                <w:szCs w:val="20"/>
              </w:rPr>
              <w:t>prijava o prestanku osiguranja (M-2P)</w:t>
            </w:r>
          </w:p>
        </w:tc>
        <w:tc>
          <w:tcPr>
            <w:tcW w:w="1552" w:type="dxa"/>
            <w:tcBorders>
              <w:top w:val="single" w:sz="4" w:space="0" w:color="auto"/>
              <w:left w:val="single" w:sz="4" w:space="0" w:color="auto"/>
              <w:bottom w:val="single" w:sz="4" w:space="0" w:color="auto"/>
              <w:right w:val="single" w:sz="4" w:space="0" w:color="auto"/>
            </w:tcBorders>
            <w:vAlign w:val="center"/>
            <w:hideMark/>
          </w:tcPr>
          <w:p w:rsidR="00AB1BE2" w:rsidRPr="00BD79A5" w:rsidRDefault="00AB1BE2" w:rsidP="00701D0E">
            <w:pPr>
              <w:spacing w:line="276" w:lineRule="auto"/>
              <w:jc w:val="center"/>
              <w:rPr>
                <w:rFonts w:ascii="Arial" w:hAnsi="Arial" w:cs="Arial"/>
                <w:sz w:val="20"/>
                <w:szCs w:val="20"/>
              </w:rPr>
            </w:pPr>
            <w:r w:rsidRPr="00BD79A5">
              <w:rPr>
                <w:rFonts w:ascii="Arial" w:hAnsi="Arial" w:cs="Arial"/>
                <w:sz w:val="20"/>
                <w:szCs w:val="20"/>
              </w:rPr>
              <w:t>osiguranik</w:t>
            </w:r>
          </w:p>
        </w:tc>
      </w:tr>
    </w:tbl>
    <w:p w:rsidR="00AB1BE2" w:rsidRPr="00BD79A5" w:rsidRDefault="00AB1BE2" w:rsidP="00AB1BE2">
      <w:pPr>
        <w:shd w:val="clear" w:color="auto" w:fill="FFFFFF"/>
        <w:spacing w:after="225" w:line="240" w:lineRule="auto"/>
        <w:jc w:val="center"/>
        <w:textAlignment w:val="baseline"/>
        <w:rPr>
          <w:rFonts w:ascii="Arial" w:eastAsia="Times New Roman" w:hAnsi="Arial" w:cs="Arial"/>
          <w:b/>
          <w:bCs/>
          <w:color w:val="000000"/>
          <w:sz w:val="20"/>
          <w:szCs w:val="20"/>
          <w:lang w:eastAsia="hr-HR"/>
        </w:rPr>
      </w:pPr>
    </w:p>
    <w:p w:rsidR="00AB1BE2" w:rsidRPr="00BD79A5" w:rsidRDefault="00AB1BE2" w:rsidP="00AB1BE2">
      <w:pPr>
        <w:shd w:val="clear" w:color="auto" w:fill="FFFFFF"/>
        <w:spacing w:after="225" w:line="240" w:lineRule="auto"/>
        <w:jc w:val="center"/>
        <w:textAlignment w:val="baseline"/>
        <w:rPr>
          <w:rFonts w:ascii="Arial" w:eastAsia="Times New Roman" w:hAnsi="Arial" w:cs="Arial"/>
          <w:b/>
          <w:bCs/>
          <w:sz w:val="20"/>
          <w:szCs w:val="20"/>
        </w:rPr>
      </w:pPr>
    </w:p>
    <w:p w:rsidR="00AB1BE2" w:rsidRPr="00BD79A5" w:rsidRDefault="00AB1BE2" w:rsidP="00AB1BE2">
      <w:pPr>
        <w:shd w:val="clear" w:color="auto" w:fill="FFFFFF"/>
        <w:spacing w:after="225" w:line="240" w:lineRule="auto"/>
        <w:jc w:val="center"/>
        <w:textAlignment w:val="baseline"/>
        <w:rPr>
          <w:rFonts w:ascii="Arial" w:eastAsia="Times New Roman" w:hAnsi="Arial" w:cs="Arial"/>
          <w:b/>
          <w:bCs/>
          <w:sz w:val="20"/>
          <w:szCs w:val="20"/>
        </w:rPr>
      </w:pPr>
    </w:p>
    <w:p w:rsidR="00AB1BE2" w:rsidRPr="00BD79A5" w:rsidRDefault="00AB1BE2" w:rsidP="00AB1BE2">
      <w:pPr>
        <w:shd w:val="clear" w:color="auto" w:fill="FFFFFF"/>
        <w:spacing w:after="225" w:line="240" w:lineRule="auto"/>
        <w:jc w:val="center"/>
        <w:textAlignment w:val="baseline"/>
        <w:rPr>
          <w:rFonts w:ascii="Arial" w:eastAsia="Times New Roman" w:hAnsi="Arial" w:cs="Arial"/>
          <w:b/>
          <w:bCs/>
          <w:sz w:val="20"/>
          <w:szCs w:val="20"/>
        </w:rPr>
      </w:pPr>
    </w:p>
    <w:p w:rsidR="00AB1BE2" w:rsidRPr="00BD79A5" w:rsidRDefault="00AB1BE2" w:rsidP="00AB1BE2">
      <w:pPr>
        <w:shd w:val="clear" w:color="auto" w:fill="FFFFFF"/>
        <w:spacing w:after="225" w:line="240" w:lineRule="auto"/>
        <w:jc w:val="center"/>
        <w:textAlignment w:val="baseline"/>
        <w:rPr>
          <w:rFonts w:ascii="Arial" w:eastAsia="Times New Roman" w:hAnsi="Arial" w:cs="Arial"/>
          <w:b/>
          <w:bCs/>
          <w:sz w:val="20"/>
          <w:szCs w:val="20"/>
        </w:rPr>
      </w:pPr>
      <w:r w:rsidRPr="00BD79A5">
        <w:rPr>
          <w:rFonts w:ascii="Arial" w:eastAsia="Times New Roman" w:hAnsi="Arial" w:cs="Arial"/>
          <w:b/>
          <w:bCs/>
          <w:sz w:val="20"/>
          <w:szCs w:val="20"/>
        </w:rPr>
        <w:t>OBVEZNICI DOPRINOSA I DOKUMENTACIJA ZA EVIDENTIRANJE PODATAKA O POČETKU I PRESTANKU POSLOVANJA</w:t>
      </w:r>
    </w:p>
    <w:p w:rsidR="00AB1BE2" w:rsidRPr="00BD79A5" w:rsidRDefault="00AB1BE2" w:rsidP="00AB1BE2">
      <w:pPr>
        <w:shd w:val="clear" w:color="auto" w:fill="FFFFFF"/>
        <w:spacing w:line="240" w:lineRule="auto"/>
        <w:textAlignment w:val="baseline"/>
        <w:rPr>
          <w:rFonts w:ascii="Arial" w:eastAsia="Times New Roman" w:hAnsi="Arial" w:cs="Arial"/>
          <w:i/>
          <w:sz w:val="20"/>
          <w:szCs w:val="20"/>
        </w:rPr>
      </w:pPr>
      <w:r w:rsidRPr="00BD79A5">
        <w:rPr>
          <w:rFonts w:ascii="Arial" w:eastAsia="Times New Roman" w:hAnsi="Arial" w:cs="Arial"/>
          <w:i/>
          <w:sz w:val="20"/>
          <w:szCs w:val="20"/>
        </w:rPr>
        <w:t>Tablica 2.</w:t>
      </w:r>
    </w:p>
    <w:tbl>
      <w:tblPr>
        <w:tblW w:w="0" w:type="auto"/>
        <w:tblCellSpacing w:w="15" w:type="dxa"/>
        <w:tblCellMar>
          <w:left w:w="0" w:type="dxa"/>
          <w:right w:w="0" w:type="dxa"/>
        </w:tblCellMar>
        <w:tblLook w:val="04A0" w:firstRow="1" w:lastRow="0" w:firstColumn="1" w:lastColumn="0" w:noHBand="0" w:noVBand="1"/>
      </w:tblPr>
      <w:tblGrid>
        <w:gridCol w:w="631"/>
        <w:gridCol w:w="1895"/>
        <w:gridCol w:w="2368"/>
        <w:gridCol w:w="2395"/>
        <w:gridCol w:w="1767"/>
      </w:tblGrid>
      <w:tr w:rsidR="00AB1BE2" w:rsidRPr="00BD79A5" w:rsidTr="00701D0E">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b/>
                <w:sz w:val="20"/>
                <w:szCs w:val="20"/>
              </w:rPr>
            </w:pPr>
            <w:r w:rsidRPr="00BD79A5">
              <w:rPr>
                <w:rFonts w:ascii="Arial" w:eastAsia="Times New Roman" w:hAnsi="Arial" w:cs="Arial"/>
                <w:b/>
                <w:sz w:val="20"/>
                <w:szCs w:val="20"/>
              </w:rPr>
              <w:t>Redni</w:t>
            </w:r>
            <w:r w:rsidRPr="00BD79A5">
              <w:rPr>
                <w:rFonts w:ascii="Arial" w:eastAsia="Times New Roman" w:hAnsi="Arial" w:cs="Arial"/>
                <w:b/>
                <w:sz w:val="20"/>
                <w:szCs w:val="20"/>
              </w:rPr>
              <w:br/>
              <w:t>broj</w:t>
            </w:r>
          </w:p>
        </w:tc>
        <w:tc>
          <w:tcPr>
            <w:tcW w:w="0" w:type="auto"/>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b/>
                <w:sz w:val="20"/>
                <w:szCs w:val="20"/>
              </w:rPr>
            </w:pPr>
            <w:r w:rsidRPr="00BD79A5">
              <w:rPr>
                <w:rFonts w:ascii="Arial" w:eastAsia="Times New Roman" w:hAnsi="Arial" w:cs="Arial"/>
                <w:b/>
                <w:sz w:val="20"/>
                <w:szCs w:val="20"/>
              </w:rPr>
              <w:t>OBVEZNIK DOPRINOSA</w:t>
            </w:r>
          </w:p>
        </w:tc>
        <w:tc>
          <w:tcPr>
            <w:tcW w:w="0" w:type="auto"/>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b/>
                <w:sz w:val="20"/>
                <w:szCs w:val="20"/>
              </w:rPr>
            </w:pPr>
            <w:r w:rsidRPr="00BD79A5">
              <w:rPr>
                <w:rFonts w:ascii="Arial" w:eastAsia="Times New Roman" w:hAnsi="Arial" w:cs="Arial"/>
                <w:b/>
                <w:sz w:val="20"/>
                <w:szCs w:val="20"/>
              </w:rPr>
              <w:t>DOKUMENTACIJA ZA EVIDENTIRANJE POČETKA POSLOVANJA</w:t>
            </w:r>
          </w:p>
        </w:tc>
        <w:tc>
          <w:tcPr>
            <w:tcW w:w="0" w:type="auto"/>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b/>
                <w:sz w:val="20"/>
                <w:szCs w:val="20"/>
              </w:rPr>
            </w:pPr>
            <w:r w:rsidRPr="00BD79A5">
              <w:rPr>
                <w:rFonts w:ascii="Arial" w:eastAsia="Times New Roman" w:hAnsi="Arial" w:cs="Arial"/>
                <w:b/>
                <w:sz w:val="20"/>
                <w:szCs w:val="20"/>
              </w:rPr>
              <w:t>DOKUMENTACIJA ZA EVIDENTIRANJE PRESTANKA POSLOVANJA</w:t>
            </w:r>
          </w:p>
        </w:tc>
        <w:tc>
          <w:tcPr>
            <w:tcW w:w="0" w:type="auto"/>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b/>
                <w:sz w:val="20"/>
                <w:szCs w:val="20"/>
              </w:rPr>
            </w:pPr>
            <w:r w:rsidRPr="00BD79A5">
              <w:rPr>
                <w:rFonts w:ascii="Arial" w:eastAsia="Times New Roman" w:hAnsi="Arial" w:cs="Arial"/>
                <w:b/>
                <w:sz w:val="20"/>
                <w:szCs w:val="20"/>
              </w:rPr>
              <w:t>OBVEZNIK PODNOŠENJA PRIJAVNO-ODJAVNIH PODATAKA</w:t>
            </w:r>
          </w:p>
        </w:tc>
      </w:tr>
      <w:tr w:rsidR="00AB1BE2" w:rsidRPr="00BD79A5" w:rsidTr="00701D0E">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1.</w:t>
            </w:r>
          </w:p>
        </w:tc>
        <w:tc>
          <w:tcPr>
            <w:tcW w:w="0" w:type="auto"/>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poslodavac (pravna ili fizička osoba)</w:t>
            </w:r>
          </w:p>
        </w:tc>
        <w:tc>
          <w:tcPr>
            <w:tcW w:w="0" w:type="auto"/>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početku poslovanja obveznika doprinosa (M-11P)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rješenje/izvadak o upisu u odgovarajući registar – na uvid (za obveznike doprinosa koji nisu upisani u javni registar)</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 xml:space="preserve">obavijest o razvrstavanju poslovnog subjekta prema Nacionalnoj </w:t>
            </w:r>
            <w:r w:rsidRPr="00BD79A5">
              <w:rPr>
                <w:rFonts w:ascii="Arial" w:eastAsia="Times New Roman" w:hAnsi="Arial" w:cs="Arial"/>
                <w:sz w:val="20"/>
                <w:szCs w:val="20"/>
              </w:rPr>
              <w:lastRenderedPageBreak/>
              <w:t>klasifikaciji djelatnosti (NKD) - na uvid</w:t>
            </w:r>
          </w:p>
        </w:tc>
        <w:tc>
          <w:tcPr>
            <w:tcW w:w="0" w:type="auto"/>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lastRenderedPageBreak/>
              <w:t>prijava o prestanku poslovanja obveznika doprinosa (M-12P)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rješenje/izvadak o brisanju u odgovarajućem registru - na uvid (za obveznike doprinosa koji nisu upisani u javni registar)</w:t>
            </w:r>
          </w:p>
        </w:tc>
        <w:tc>
          <w:tcPr>
            <w:tcW w:w="0" w:type="auto"/>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poslodavac</w:t>
            </w:r>
          </w:p>
        </w:tc>
      </w:tr>
      <w:tr w:rsidR="00AB1BE2" w:rsidRPr="00BD79A5" w:rsidTr="00701D0E">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2.</w:t>
            </w:r>
          </w:p>
        </w:tc>
        <w:tc>
          <w:tcPr>
            <w:tcW w:w="0" w:type="auto"/>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samostalni obveznik doprinosa (npr. osiguranici po osnovi obavljanja samostalne djelatnosti, nositelji i članovi OPG-a itd.)</w:t>
            </w:r>
          </w:p>
        </w:tc>
        <w:tc>
          <w:tcPr>
            <w:tcW w:w="0" w:type="auto"/>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početku poslovanja obveznika doprinosa (M-11P)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rješenje/izvadak o upisu u odgovarajući registar - na uvid (za obveznike doprinosa koji nisu upisani u javni registar)</w:t>
            </w:r>
          </w:p>
        </w:tc>
        <w:tc>
          <w:tcPr>
            <w:tcW w:w="0" w:type="auto"/>
            <w:tcBorders>
              <w:top w:val="single" w:sz="6" w:space="0" w:color="666666"/>
              <w:left w:val="single" w:sz="6" w:space="0" w:color="666666"/>
              <w:bottom w:val="single" w:sz="6" w:space="0" w:color="666666"/>
              <w:right w:val="single" w:sz="6" w:space="0" w:color="666666"/>
            </w:tcBorders>
            <w:vAlign w:val="center"/>
            <w:hideMark/>
          </w:tcPr>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prijava o prestanku poslovanja obveznika doprinosa (M-12P)</w:t>
            </w: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rješenje/izvadak o brisanju u odgovarajućem registru - na uvid (za obveznike doprinosa koji nisu upisani u javni registar)</w:t>
            </w:r>
          </w:p>
        </w:tc>
        <w:tc>
          <w:tcPr>
            <w:tcW w:w="0" w:type="auto"/>
            <w:tcBorders>
              <w:top w:val="single" w:sz="6" w:space="0" w:color="666666"/>
              <w:left w:val="single" w:sz="6" w:space="0" w:color="666666"/>
              <w:bottom w:val="single" w:sz="6" w:space="0" w:color="666666"/>
              <w:right w:val="single" w:sz="6" w:space="0" w:color="666666"/>
            </w:tcBorders>
            <w:vAlign w:val="center"/>
          </w:tcPr>
          <w:p w:rsidR="00AB1BE2" w:rsidRPr="00BD79A5" w:rsidRDefault="00AB1BE2" w:rsidP="00701D0E">
            <w:pPr>
              <w:spacing w:after="225" w:line="240" w:lineRule="auto"/>
              <w:jc w:val="center"/>
              <w:textAlignment w:val="baseline"/>
              <w:rPr>
                <w:rFonts w:ascii="Arial" w:eastAsia="Times New Roman" w:hAnsi="Arial" w:cs="Arial"/>
                <w:sz w:val="20"/>
                <w:szCs w:val="20"/>
              </w:rPr>
            </w:pPr>
          </w:p>
          <w:p w:rsidR="00AB1BE2" w:rsidRPr="00BD79A5" w:rsidRDefault="00AB1BE2" w:rsidP="00701D0E">
            <w:pPr>
              <w:spacing w:after="225" w:line="240" w:lineRule="auto"/>
              <w:jc w:val="center"/>
              <w:textAlignment w:val="baseline"/>
              <w:rPr>
                <w:rFonts w:ascii="Arial" w:eastAsia="Times New Roman" w:hAnsi="Arial" w:cs="Arial"/>
                <w:sz w:val="20"/>
                <w:szCs w:val="20"/>
              </w:rPr>
            </w:pPr>
            <w:r w:rsidRPr="00BD79A5">
              <w:rPr>
                <w:rFonts w:ascii="Arial" w:eastAsia="Times New Roman" w:hAnsi="Arial" w:cs="Arial"/>
                <w:sz w:val="20"/>
                <w:szCs w:val="20"/>
              </w:rPr>
              <w:t>samostalni obveznik doprinosa</w:t>
            </w:r>
          </w:p>
        </w:tc>
      </w:tr>
    </w:tbl>
    <w:p w:rsidR="00AB1BE2" w:rsidRPr="00BD79A5" w:rsidRDefault="00AB1BE2" w:rsidP="00AB1BE2">
      <w:pPr>
        <w:spacing w:after="0" w:line="256" w:lineRule="auto"/>
        <w:ind w:left="1726" w:right="1747"/>
        <w:jc w:val="center"/>
        <w:rPr>
          <w:rFonts w:ascii="Arial" w:eastAsia="Calibri" w:hAnsi="Arial" w:cs="Arial"/>
          <w:b/>
        </w:rPr>
      </w:pPr>
    </w:p>
    <w:p w:rsidR="00AB1BE2" w:rsidRPr="00BD79A5" w:rsidRDefault="00AB1BE2" w:rsidP="00AB1BE2">
      <w:pPr>
        <w:spacing w:after="0" w:line="256" w:lineRule="auto"/>
        <w:ind w:left="1726" w:right="1747"/>
        <w:jc w:val="center"/>
        <w:rPr>
          <w:rFonts w:ascii="Arial" w:hAnsi="Arial" w:cs="Arial"/>
          <w:b/>
        </w:rPr>
      </w:pPr>
    </w:p>
    <w:p w:rsidR="00AB1BE2" w:rsidRDefault="00AB1BE2" w:rsidP="00AB1BE2">
      <w:pPr>
        <w:spacing w:after="0" w:line="256" w:lineRule="auto"/>
        <w:ind w:left="1726" w:right="1747"/>
        <w:jc w:val="center"/>
        <w:rPr>
          <w:rFonts w:ascii="Arial" w:hAnsi="Arial" w:cs="Arial"/>
          <w:b/>
        </w:rPr>
      </w:pPr>
    </w:p>
    <w:p w:rsidR="00AB1BE2" w:rsidRDefault="00AB1BE2" w:rsidP="00AB1BE2">
      <w:pPr>
        <w:spacing w:after="0" w:line="256" w:lineRule="auto"/>
        <w:ind w:left="1726" w:right="1747"/>
        <w:jc w:val="center"/>
        <w:rPr>
          <w:rFonts w:ascii="Arial" w:hAnsi="Arial" w:cs="Arial"/>
          <w:b/>
        </w:rPr>
      </w:pPr>
    </w:p>
    <w:p w:rsidR="00AB1BE2" w:rsidRDefault="00AB1BE2" w:rsidP="00AB1BE2">
      <w:pPr>
        <w:spacing w:after="0" w:line="256" w:lineRule="auto"/>
        <w:ind w:left="1726" w:right="1747"/>
        <w:jc w:val="center"/>
        <w:rPr>
          <w:rFonts w:ascii="Arial" w:hAnsi="Arial" w:cs="Arial"/>
          <w:b/>
        </w:rPr>
      </w:pPr>
    </w:p>
    <w:p w:rsidR="00AB1BE2" w:rsidRDefault="00AB1BE2" w:rsidP="00AB1BE2">
      <w:pPr>
        <w:spacing w:after="0" w:line="256" w:lineRule="auto"/>
        <w:ind w:left="1726" w:right="1747"/>
        <w:jc w:val="center"/>
        <w:rPr>
          <w:rFonts w:ascii="Arial" w:hAnsi="Arial" w:cs="Arial"/>
          <w:b/>
        </w:rPr>
      </w:pPr>
    </w:p>
    <w:p w:rsidR="00AB1BE2" w:rsidRDefault="00AB1BE2" w:rsidP="00AB1BE2">
      <w:pPr>
        <w:spacing w:after="0" w:line="256" w:lineRule="auto"/>
        <w:ind w:left="1726" w:right="1747"/>
        <w:jc w:val="center"/>
        <w:rPr>
          <w:rFonts w:ascii="Arial" w:hAnsi="Arial" w:cs="Arial"/>
          <w:b/>
        </w:rPr>
      </w:pPr>
    </w:p>
    <w:p w:rsidR="00AB1BE2" w:rsidRDefault="00AB1BE2" w:rsidP="00AB1BE2">
      <w:pPr>
        <w:spacing w:after="0" w:line="256" w:lineRule="auto"/>
        <w:ind w:left="1726" w:right="1747"/>
        <w:jc w:val="center"/>
        <w:rPr>
          <w:rFonts w:ascii="Arial" w:hAnsi="Arial" w:cs="Arial"/>
          <w:b/>
        </w:rPr>
      </w:pPr>
    </w:p>
    <w:p w:rsidR="00AB1BE2" w:rsidRDefault="00AB1BE2" w:rsidP="00AB1BE2">
      <w:pPr>
        <w:spacing w:after="0" w:line="256" w:lineRule="auto"/>
        <w:ind w:left="1726" w:right="1747"/>
        <w:jc w:val="center"/>
        <w:rPr>
          <w:rFonts w:ascii="Arial" w:hAnsi="Arial" w:cs="Arial"/>
          <w:b/>
        </w:rPr>
      </w:pPr>
    </w:p>
    <w:p w:rsidR="00AB1BE2" w:rsidRDefault="00AB1BE2" w:rsidP="00AB1BE2">
      <w:pPr>
        <w:spacing w:after="0" w:line="256" w:lineRule="auto"/>
        <w:ind w:left="1726" w:right="1747"/>
        <w:jc w:val="center"/>
        <w:rPr>
          <w:rFonts w:ascii="Arial" w:hAnsi="Arial" w:cs="Arial"/>
          <w:b/>
        </w:rPr>
      </w:pPr>
    </w:p>
    <w:p w:rsidR="00AB1BE2" w:rsidRDefault="00AB1BE2" w:rsidP="00AB1BE2">
      <w:pPr>
        <w:spacing w:after="0" w:line="256" w:lineRule="auto"/>
        <w:ind w:left="1726" w:right="1747"/>
        <w:jc w:val="center"/>
        <w:rPr>
          <w:rFonts w:ascii="Arial" w:hAnsi="Arial" w:cs="Arial"/>
          <w:b/>
        </w:rPr>
      </w:pPr>
    </w:p>
    <w:p w:rsidR="00AB1BE2" w:rsidRDefault="00AB1BE2" w:rsidP="00AB1BE2">
      <w:pPr>
        <w:spacing w:after="0" w:line="256" w:lineRule="auto"/>
        <w:ind w:left="1726" w:right="1747"/>
        <w:jc w:val="center"/>
        <w:rPr>
          <w:rFonts w:ascii="Arial" w:hAnsi="Arial" w:cs="Arial"/>
          <w:b/>
        </w:rPr>
      </w:pPr>
    </w:p>
    <w:p w:rsidR="00AB1BE2" w:rsidRDefault="00AB1BE2" w:rsidP="00AB1BE2">
      <w:pPr>
        <w:spacing w:after="0" w:line="256" w:lineRule="auto"/>
        <w:ind w:left="1726" w:right="1747"/>
        <w:jc w:val="center"/>
        <w:rPr>
          <w:rFonts w:ascii="Arial" w:hAnsi="Arial" w:cs="Arial"/>
          <w:b/>
        </w:rPr>
      </w:pPr>
    </w:p>
    <w:p w:rsidR="00AB1BE2" w:rsidRDefault="00AB1BE2" w:rsidP="00AB1BE2">
      <w:pPr>
        <w:spacing w:after="0" w:line="256" w:lineRule="auto"/>
        <w:ind w:left="1726" w:right="1747"/>
        <w:jc w:val="center"/>
        <w:rPr>
          <w:rFonts w:ascii="Arial" w:hAnsi="Arial" w:cs="Arial"/>
          <w:b/>
        </w:rPr>
      </w:pPr>
    </w:p>
    <w:p w:rsidR="00AB1BE2" w:rsidRDefault="00AB1BE2" w:rsidP="00AB1BE2">
      <w:pPr>
        <w:spacing w:after="0" w:line="256" w:lineRule="auto"/>
        <w:ind w:left="1726" w:right="1747"/>
        <w:jc w:val="center"/>
        <w:rPr>
          <w:rFonts w:ascii="Arial" w:hAnsi="Arial" w:cs="Arial"/>
          <w:b/>
        </w:rPr>
      </w:pPr>
    </w:p>
    <w:p w:rsidR="00AB1BE2" w:rsidRDefault="00AB1BE2" w:rsidP="00AB1BE2">
      <w:pPr>
        <w:spacing w:after="0" w:line="256" w:lineRule="auto"/>
        <w:ind w:left="1726" w:right="1747"/>
        <w:jc w:val="center"/>
        <w:rPr>
          <w:rFonts w:ascii="Arial" w:hAnsi="Arial" w:cs="Arial"/>
          <w:b/>
        </w:rPr>
      </w:pPr>
    </w:p>
    <w:p w:rsidR="00AB1BE2" w:rsidRDefault="00AB1BE2" w:rsidP="00AB1BE2">
      <w:pPr>
        <w:spacing w:after="0" w:line="256" w:lineRule="auto"/>
        <w:ind w:left="1726" w:right="1747"/>
        <w:jc w:val="center"/>
        <w:rPr>
          <w:rFonts w:ascii="Arial" w:hAnsi="Arial" w:cs="Arial"/>
          <w:b/>
        </w:rPr>
      </w:pPr>
    </w:p>
    <w:p w:rsidR="00AB1BE2" w:rsidRDefault="00AB1BE2" w:rsidP="00AB1BE2">
      <w:pPr>
        <w:spacing w:after="0" w:line="256" w:lineRule="auto"/>
        <w:ind w:left="1726" w:right="1747"/>
        <w:jc w:val="center"/>
        <w:rPr>
          <w:rFonts w:ascii="Arial" w:hAnsi="Arial" w:cs="Arial"/>
          <w:b/>
        </w:rPr>
      </w:pPr>
    </w:p>
    <w:p w:rsidR="00AB1BE2" w:rsidRDefault="00AB1BE2" w:rsidP="00AB1BE2">
      <w:pPr>
        <w:spacing w:after="0" w:line="256" w:lineRule="auto"/>
        <w:ind w:left="1726" w:right="1747"/>
        <w:jc w:val="center"/>
        <w:rPr>
          <w:rFonts w:ascii="Arial" w:hAnsi="Arial" w:cs="Arial"/>
          <w:b/>
        </w:rPr>
      </w:pPr>
    </w:p>
    <w:p w:rsidR="00AB1BE2" w:rsidRDefault="00AB1BE2" w:rsidP="00AB1BE2">
      <w:pPr>
        <w:spacing w:after="0" w:line="256" w:lineRule="auto"/>
        <w:ind w:left="1726" w:right="1747"/>
        <w:jc w:val="center"/>
        <w:rPr>
          <w:rFonts w:ascii="Arial" w:hAnsi="Arial" w:cs="Arial"/>
          <w:b/>
        </w:rPr>
      </w:pPr>
    </w:p>
    <w:p w:rsidR="00AB1BE2" w:rsidRDefault="00AB1BE2" w:rsidP="00AB1BE2">
      <w:pPr>
        <w:spacing w:after="0" w:line="256" w:lineRule="auto"/>
        <w:ind w:left="1726" w:right="1747"/>
        <w:jc w:val="center"/>
        <w:rPr>
          <w:rFonts w:ascii="Arial" w:hAnsi="Arial" w:cs="Arial"/>
          <w:b/>
        </w:rPr>
      </w:pPr>
    </w:p>
    <w:p w:rsidR="00AB1BE2" w:rsidRDefault="00AB1BE2" w:rsidP="00AB1BE2">
      <w:pPr>
        <w:spacing w:after="0" w:line="256" w:lineRule="auto"/>
        <w:ind w:left="1726" w:right="1747"/>
        <w:jc w:val="center"/>
        <w:rPr>
          <w:rFonts w:ascii="Arial" w:hAnsi="Arial" w:cs="Arial"/>
          <w:b/>
        </w:rPr>
      </w:pPr>
    </w:p>
    <w:p w:rsidR="00AB1BE2" w:rsidRDefault="00AB1BE2" w:rsidP="00AB1BE2">
      <w:pPr>
        <w:spacing w:after="0" w:line="256" w:lineRule="auto"/>
        <w:ind w:left="1726" w:right="1747"/>
        <w:jc w:val="center"/>
        <w:rPr>
          <w:rFonts w:ascii="Arial" w:hAnsi="Arial" w:cs="Arial"/>
          <w:b/>
        </w:rPr>
      </w:pPr>
    </w:p>
    <w:p w:rsidR="00AB1BE2" w:rsidRDefault="00AB1BE2" w:rsidP="00AB1BE2">
      <w:pPr>
        <w:spacing w:after="0" w:line="256" w:lineRule="auto"/>
        <w:ind w:left="1726" w:right="1747"/>
        <w:jc w:val="center"/>
        <w:rPr>
          <w:rFonts w:ascii="Arial" w:hAnsi="Arial" w:cs="Arial"/>
          <w:b/>
        </w:rPr>
      </w:pPr>
    </w:p>
    <w:p w:rsidR="00AB1BE2" w:rsidRDefault="00AB1BE2" w:rsidP="00AB1BE2">
      <w:pPr>
        <w:spacing w:after="0" w:line="256" w:lineRule="auto"/>
        <w:ind w:left="1726" w:right="1747"/>
        <w:jc w:val="center"/>
        <w:rPr>
          <w:rFonts w:ascii="Arial" w:hAnsi="Arial" w:cs="Arial"/>
          <w:b/>
        </w:rPr>
      </w:pPr>
    </w:p>
    <w:p w:rsidR="00AB1BE2" w:rsidRDefault="00AB1BE2" w:rsidP="00AB1BE2">
      <w:pPr>
        <w:spacing w:after="0" w:line="256" w:lineRule="auto"/>
        <w:ind w:left="1726" w:right="1747"/>
        <w:jc w:val="center"/>
        <w:rPr>
          <w:rFonts w:ascii="Arial" w:hAnsi="Arial" w:cs="Arial"/>
          <w:b/>
        </w:rPr>
      </w:pPr>
    </w:p>
    <w:p w:rsidR="00AB1BE2" w:rsidRDefault="00AB1BE2" w:rsidP="00AB1BE2">
      <w:pPr>
        <w:spacing w:after="0" w:line="256" w:lineRule="auto"/>
        <w:ind w:left="1726" w:right="1747"/>
        <w:jc w:val="center"/>
        <w:rPr>
          <w:rFonts w:ascii="Arial" w:hAnsi="Arial" w:cs="Arial"/>
          <w:b/>
        </w:rPr>
      </w:pPr>
    </w:p>
    <w:p w:rsidR="00AB1BE2" w:rsidRDefault="00AB1BE2" w:rsidP="00AB1BE2">
      <w:pPr>
        <w:spacing w:after="0" w:line="256" w:lineRule="auto"/>
        <w:ind w:left="1726" w:right="1747"/>
        <w:jc w:val="center"/>
        <w:rPr>
          <w:rFonts w:ascii="Arial" w:hAnsi="Arial" w:cs="Arial"/>
          <w:b/>
        </w:rPr>
      </w:pPr>
    </w:p>
    <w:p w:rsidR="00AB1BE2" w:rsidRDefault="00AB1BE2" w:rsidP="00AB1BE2">
      <w:pPr>
        <w:spacing w:after="0" w:line="256" w:lineRule="auto"/>
        <w:ind w:left="1726" w:right="1747"/>
        <w:jc w:val="center"/>
        <w:rPr>
          <w:rFonts w:ascii="Arial" w:hAnsi="Arial" w:cs="Arial"/>
          <w:b/>
        </w:rPr>
      </w:pPr>
    </w:p>
    <w:p w:rsidR="00AB1BE2" w:rsidRDefault="00AB1BE2" w:rsidP="00AB1BE2">
      <w:pPr>
        <w:spacing w:after="0" w:line="256" w:lineRule="auto"/>
        <w:ind w:left="1726" w:right="1747"/>
        <w:jc w:val="center"/>
        <w:rPr>
          <w:rFonts w:ascii="Arial" w:hAnsi="Arial" w:cs="Arial"/>
          <w:b/>
        </w:rPr>
      </w:pPr>
    </w:p>
    <w:p w:rsidR="00AB1BE2" w:rsidRDefault="00AB1BE2" w:rsidP="00AB1BE2">
      <w:pPr>
        <w:spacing w:after="0" w:line="256" w:lineRule="auto"/>
        <w:ind w:left="1726" w:right="1747"/>
        <w:jc w:val="center"/>
        <w:rPr>
          <w:rFonts w:ascii="Arial" w:hAnsi="Arial" w:cs="Arial"/>
          <w:b/>
        </w:rPr>
      </w:pPr>
    </w:p>
    <w:p w:rsidR="00AB1BE2" w:rsidRDefault="00AB1BE2" w:rsidP="00AB1BE2">
      <w:pPr>
        <w:spacing w:after="0" w:line="256" w:lineRule="auto"/>
        <w:ind w:left="1726" w:right="1747"/>
        <w:jc w:val="center"/>
        <w:rPr>
          <w:rFonts w:ascii="Arial" w:hAnsi="Arial" w:cs="Arial"/>
          <w:b/>
        </w:rPr>
      </w:pPr>
    </w:p>
    <w:p w:rsidR="00AB1BE2" w:rsidRDefault="00AB1BE2" w:rsidP="00AB1BE2">
      <w:pPr>
        <w:spacing w:after="0" w:line="256" w:lineRule="auto"/>
        <w:ind w:left="1726" w:right="1747"/>
        <w:jc w:val="center"/>
        <w:rPr>
          <w:rFonts w:ascii="Arial" w:hAnsi="Arial" w:cs="Arial"/>
          <w:b/>
        </w:rPr>
      </w:pPr>
    </w:p>
    <w:p w:rsidR="00AB1BE2" w:rsidRDefault="00AB1BE2" w:rsidP="00AB1BE2">
      <w:pPr>
        <w:spacing w:after="0" w:line="256" w:lineRule="auto"/>
        <w:ind w:left="1726" w:right="1747"/>
        <w:jc w:val="center"/>
        <w:rPr>
          <w:rFonts w:ascii="Arial" w:hAnsi="Arial" w:cs="Arial"/>
          <w:b/>
        </w:rPr>
      </w:pPr>
    </w:p>
    <w:p w:rsidR="00AB1BE2" w:rsidRDefault="00AB1BE2" w:rsidP="00AB1BE2">
      <w:pPr>
        <w:spacing w:after="0" w:line="256" w:lineRule="auto"/>
        <w:ind w:left="1726" w:right="1747"/>
        <w:jc w:val="center"/>
        <w:rPr>
          <w:rFonts w:ascii="Arial" w:hAnsi="Arial" w:cs="Arial"/>
          <w:b/>
        </w:rPr>
      </w:pPr>
    </w:p>
    <w:p w:rsidR="00AB1BE2" w:rsidRDefault="00AB1BE2" w:rsidP="00AB1BE2">
      <w:pPr>
        <w:spacing w:after="0" w:line="256" w:lineRule="auto"/>
        <w:ind w:left="1726" w:right="1747"/>
        <w:jc w:val="center"/>
        <w:rPr>
          <w:rFonts w:ascii="Arial" w:hAnsi="Arial" w:cs="Arial"/>
          <w:b/>
        </w:rPr>
      </w:pPr>
    </w:p>
    <w:p w:rsidR="00AB1BE2" w:rsidRDefault="00AB1BE2" w:rsidP="00AB1BE2">
      <w:pPr>
        <w:spacing w:after="0" w:line="256" w:lineRule="auto"/>
        <w:ind w:left="1726" w:right="1747"/>
        <w:jc w:val="center"/>
        <w:rPr>
          <w:rFonts w:ascii="Arial" w:hAnsi="Arial" w:cs="Arial"/>
          <w:b/>
        </w:rPr>
      </w:pPr>
    </w:p>
    <w:p w:rsidR="00AB1BE2" w:rsidRDefault="00AB1BE2" w:rsidP="00AB1BE2">
      <w:pPr>
        <w:spacing w:after="0" w:line="256" w:lineRule="auto"/>
        <w:ind w:left="1726" w:right="1747"/>
        <w:jc w:val="center"/>
        <w:rPr>
          <w:rFonts w:ascii="Arial" w:hAnsi="Arial" w:cs="Arial"/>
          <w:b/>
        </w:rPr>
      </w:pPr>
    </w:p>
    <w:p w:rsidR="00AB1BE2" w:rsidRPr="00BD79A5" w:rsidRDefault="00AB1BE2" w:rsidP="00AB1BE2">
      <w:pPr>
        <w:spacing w:after="0" w:line="256" w:lineRule="auto"/>
        <w:ind w:left="1726" w:right="1747"/>
        <w:jc w:val="center"/>
        <w:rPr>
          <w:rFonts w:ascii="Arial" w:hAnsi="Arial" w:cs="Arial"/>
          <w:b/>
        </w:rPr>
      </w:pPr>
    </w:p>
    <w:p w:rsidR="00AB1BE2" w:rsidRPr="00E553DD" w:rsidRDefault="00AB1BE2" w:rsidP="00AB1BE2">
      <w:pPr>
        <w:spacing w:after="0" w:line="240" w:lineRule="auto"/>
        <w:jc w:val="center"/>
        <w:textAlignment w:val="baseline"/>
        <w:rPr>
          <w:rFonts w:ascii="Arial" w:eastAsia="Times New Roman" w:hAnsi="Arial" w:cs="Arial"/>
          <w:color w:val="231F20"/>
          <w:lang w:eastAsia="hr-HR"/>
        </w:rPr>
      </w:pPr>
      <w:r w:rsidRPr="00E553DD">
        <w:rPr>
          <w:rFonts w:ascii="Arial" w:eastAsia="Times New Roman" w:hAnsi="Arial" w:cs="Arial"/>
          <w:color w:val="231F20"/>
          <w:lang w:eastAsia="hr-HR"/>
        </w:rPr>
        <w:lastRenderedPageBreak/>
        <w:t>OBRAZLOŽENJE</w:t>
      </w:r>
    </w:p>
    <w:p w:rsidR="00AB1BE2" w:rsidRPr="00E553DD" w:rsidRDefault="00AB1BE2" w:rsidP="00AB1BE2">
      <w:pPr>
        <w:spacing w:after="0" w:line="240" w:lineRule="auto"/>
        <w:textAlignment w:val="baseline"/>
        <w:rPr>
          <w:rFonts w:ascii="Arial" w:eastAsia="Times New Roman" w:hAnsi="Arial" w:cs="Arial"/>
          <w:color w:val="231F20"/>
          <w:lang w:eastAsia="hr-HR"/>
        </w:rPr>
      </w:pPr>
    </w:p>
    <w:p w:rsidR="00AB1BE2" w:rsidRPr="00E553DD" w:rsidRDefault="00AB1BE2" w:rsidP="00AB1BE2">
      <w:pPr>
        <w:spacing w:after="0" w:line="240" w:lineRule="auto"/>
        <w:jc w:val="both"/>
        <w:textAlignment w:val="baseline"/>
        <w:rPr>
          <w:rFonts w:ascii="Arial" w:eastAsia="Times New Roman" w:hAnsi="Arial" w:cs="Arial"/>
          <w:color w:val="231F20"/>
          <w:lang w:eastAsia="hr-HR"/>
        </w:rPr>
      </w:pPr>
      <w:r w:rsidRPr="00E553DD">
        <w:rPr>
          <w:rFonts w:ascii="Arial" w:eastAsia="Times New Roman" w:hAnsi="Arial" w:cs="Arial"/>
          <w:color w:val="231F20"/>
          <w:lang w:eastAsia="hr-HR"/>
        </w:rPr>
        <w:t>Pravilnik o vođenju matične evidencije Hrvatskog zavoda za mirovinsko osiguranje (u nastavku teksta Pravilnik) donosi se na osnov</w:t>
      </w:r>
      <w:r>
        <w:rPr>
          <w:rFonts w:ascii="Arial" w:eastAsia="Times New Roman" w:hAnsi="Arial" w:cs="Arial"/>
          <w:color w:val="231F20"/>
          <w:lang w:eastAsia="hr-HR"/>
        </w:rPr>
        <w:t>i</w:t>
      </w:r>
      <w:r w:rsidRPr="00E553DD">
        <w:rPr>
          <w:rFonts w:ascii="Arial" w:eastAsia="Times New Roman" w:hAnsi="Arial" w:cs="Arial"/>
          <w:color w:val="231F20"/>
          <w:lang w:eastAsia="hr-HR"/>
        </w:rPr>
        <w:t xml:space="preserve"> članka 103. stavka 6. Zakona o mirovinskom osiguranju (Narodne novine, br</w:t>
      </w:r>
      <w:r>
        <w:rPr>
          <w:rFonts w:ascii="Arial" w:eastAsia="Times New Roman" w:hAnsi="Arial" w:cs="Arial"/>
          <w:color w:val="231F20"/>
          <w:lang w:eastAsia="hr-HR"/>
        </w:rPr>
        <w:t>.</w:t>
      </w:r>
      <w:r w:rsidRPr="00E553DD">
        <w:rPr>
          <w:rFonts w:ascii="Arial" w:eastAsia="Times New Roman" w:hAnsi="Arial" w:cs="Arial"/>
          <w:color w:val="231F20"/>
          <w:lang w:eastAsia="hr-HR"/>
        </w:rPr>
        <w:t xml:space="preserve"> 96/25 – u nastavku teksta Zakon) kao temeljni akt Hrvatskog zavoda za mirovinsko osiguranje (u nastavku teksta Zavod) za vođenje matične evidencije </w:t>
      </w:r>
      <w:r>
        <w:rPr>
          <w:rFonts w:ascii="Arial" w:eastAsia="Times New Roman" w:hAnsi="Arial" w:cs="Arial"/>
          <w:color w:val="231F20"/>
          <w:lang w:eastAsia="hr-HR"/>
        </w:rPr>
        <w:t>radi</w:t>
      </w:r>
      <w:r w:rsidRPr="00E553DD">
        <w:rPr>
          <w:rFonts w:ascii="Arial" w:eastAsia="Times New Roman" w:hAnsi="Arial" w:cs="Arial"/>
          <w:color w:val="231F20"/>
          <w:lang w:eastAsia="hr-HR"/>
        </w:rPr>
        <w:t xml:space="preserve"> prikupljanja podataka na temelju kojih se ostvaruju prava iz mirovinskog osiguranja.</w:t>
      </w:r>
    </w:p>
    <w:p w:rsidR="00AB1BE2" w:rsidRPr="00E553DD" w:rsidRDefault="00AB1BE2" w:rsidP="00AB1BE2">
      <w:pPr>
        <w:spacing w:after="0" w:line="240" w:lineRule="auto"/>
        <w:jc w:val="both"/>
        <w:textAlignment w:val="baseline"/>
        <w:rPr>
          <w:rFonts w:ascii="Arial" w:eastAsia="Times New Roman" w:hAnsi="Arial" w:cs="Arial"/>
          <w:color w:val="231F20"/>
          <w:lang w:eastAsia="hr-HR"/>
        </w:rPr>
      </w:pPr>
    </w:p>
    <w:p w:rsidR="00AB1BE2" w:rsidRPr="00E553DD" w:rsidRDefault="00AB1BE2" w:rsidP="00AB1BE2">
      <w:pPr>
        <w:spacing w:after="0" w:line="240" w:lineRule="auto"/>
        <w:jc w:val="both"/>
        <w:textAlignment w:val="baseline"/>
        <w:rPr>
          <w:rFonts w:ascii="Arial" w:eastAsia="Times New Roman" w:hAnsi="Arial" w:cs="Arial"/>
          <w:color w:val="231F20"/>
          <w:lang w:eastAsia="hr-HR"/>
        </w:rPr>
      </w:pPr>
      <w:r w:rsidRPr="00E553DD">
        <w:rPr>
          <w:rFonts w:ascii="Arial" w:eastAsia="Times New Roman" w:hAnsi="Arial" w:cs="Arial"/>
          <w:color w:val="231F20"/>
          <w:lang w:eastAsia="hr-HR"/>
        </w:rPr>
        <w:t xml:space="preserve">Pravilnikom se definira fond podataka koji se unosi u matičnu evidenciju za osiguranike, obveznike doprinosa za mirovinsko osiguranje i korisnike prava, prijave za vođenje matične evidencije u papirnatom i </w:t>
      </w:r>
      <w:r>
        <w:rPr>
          <w:rFonts w:ascii="Arial" w:eastAsia="Times New Roman" w:hAnsi="Arial" w:cs="Arial"/>
          <w:color w:val="231F20"/>
          <w:lang w:eastAsia="hr-HR"/>
        </w:rPr>
        <w:t>elektroničkom obliku i obveznike podnošenja spomenutih prijava,</w:t>
      </w:r>
      <w:r w:rsidRPr="00E553DD">
        <w:rPr>
          <w:rFonts w:ascii="Arial" w:eastAsia="Times New Roman" w:hAnsi="Arial" w:cs="Arial"/>
          <w:color w:val="231F20"/>
          <w:lang w:eastAsia="hr-HR"/>
        </w:rPr>
        <w:t xml:space="preserve"> izmjen</w:t>
      </w:r>
      <w:r>
        <w:rPr>
          <w:rFonts w:ascii="Arial" w:eastAsia="Times New Roman" w:hAnsi="Arial" w:cs="Arial"/>
          <w:color w:val="231F20"/>
          <w:lang w:eastAsia="hr-HR"/>
        </w:rPr>
        <w:t>e i ispravci</w:t>
      </w:r>
      <w:r w:rsidRPr="00E553DD">
        <w:rPr>
          <w:rFonts w:ascii="Arial" w:eastAsia="Times New Roman" w:hAnsi="Arial" w:cs="Arial"/>
          <w:color w:val="231F20"/>
          <w:lang w:eastAsia="hr-HR"/>
        </w:rPr>
        <w:t xml:space="preserve"> podataka unesenih u m</w:t>
      </w:r>
      <w:bookmarkStart w:id="0" w:name="_GoBack"/>
      <w:bookmarkEnd w:id="0"/>
      <w:r w:rsidRPr="00E553DD">
        <w:rPr>
          <w:rFonts w:ascii="Arial" w:eastAsia="Times New Roman" w:hAnsi="Arial" w:cs="Arial"/>
          <w:color w:val="231F20"/>
          <w:lang w:eastAsia="hr-HR"/>
        </w:rPr>
        <w:t xml:space="preserve">atičnu evidenciju, utvrđivanje staža osiguranja </w:t>
      </w:r>
      <w:r>
        <w:rPr>
          <w:rFonts w:ascii="Arial" w:eastAsia="Times New Roman" w:hAnsi="Arial" w:cs="Arial"/>
          <w:color w:val="231F20"/>
          <w:lang w:eastAsia="hr-HR"/>
        </w:rPr>
        <w:t>te prijelazne i završne odredbe.</w:t>
      </w:r>
    </w:p>
    <w:p w:rsidR="00AB1BE2" w:rsidRPr="00E553DD" w:rsidRDefault="00AB1BE2" w:rsidP="00AB1BE2">
      <w:pPr>
        <w:spacing w:after="0" w:line="240" w:lineRule="auto"/>
        <w:jc w:val="both"/>
        <w:textAlignment w:val="baseline"/>
        <w:rPr>
          <w:rFonts w:ascii="Arial" w:eastAsia="Times New Roman" w:hAnsi="Arial" w:cs="Arial"/>
          <w:color w:val="231F20"/>
          <w:lang w:eastAsia="hr-HR"/>
        </w:rPr>
      </w:pPr>
    </w:p>
    <w:p w:rsidR="00AB1BE2" w:rsidRPr="00E553DD" w:rsidRDefault="00AB1BE2" w:rsidP="00AB1BE2">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Pravilnikom se z</w:t>
      </w:r>
      <w:r w:rsidRPr="00E553DD">
        <w:rPr>
          <w:rFonts w:ascii="Arial" w:eastAsia="Times New Roman" w:hAnsi="Arial" w:cs="Arial"/>
          <w:color w:val="231F20"/>
          <w:lang w:eastAsia="hr-HR"/>
        </w:rPr>
        <w:t>a d</w:t>
      </w:r>
      <w:r>
        <w:rPr>
          <w:rFonts w:ascii="Arial" w:eastAsia="Times New Roman" w:hAnsi="Arial" w:cs="Arial"/>
          <w:color w:val="231F20"/>
          <w:lang w:eastAsia="hr-HR"/>
        </w:rPr>
        <w:t>ržavljane trećih zemalja (osobe</w:t>
      </w:r>
      <w:r w:rsidRPr="00E553DD">
        <w:rPr>
          <w:rFonts w:ascii="Arial" w:eastAsia="Times New Roman" w:hAnsi="Arial" w:cs="Arial"/>
          <w:color w:val="231F20"/>
          <w:lang w:eastAsia="hr-HR"/>
        </w:rPr>
        <w:t xml:space="preserve"> koj</w:t>
      </w:r>
      <w:r>
        <w:rPr>
          <w:rFonts w:ascii="Arial" w:eastAsia="Times New Roman" w:hAnsi="Arial" w:cs="Arial"/>
          <w:color w:val="231F20"/>
          <w:lang w:eastAsia="hr-HR"/>
        </w:rPr>
        <w:t>e</w:t>
      </w:r>
      <w:r w:rsidRPr="00E553DD">
        <w:rPr>
          <w:rFonts w:ascii="Arial" w:eastAsia="Times New Roman" w:hAnsi="Arial" w:cs="Arial"/>
          <w:color w:val="231F20"/>
          <w:lang w:eastAsia="hr-HR"/>
        </w:rPr>
        <w:t xml:space="preserve"> nema</w:t>
      </w:r>
      <w:r>
        <w:rPr>
          <w:rFonts w:ascii="Arial" w:eastAsia="Times New Roman" w:hAnsi="Arial" w:cs="Arial"/>
          <w:color w:val="231F20"/>
          <w:lang w:eastAsia="hr-HR"/>
        </w:rPr>
        <w:t>ju</w:t>
      </w:r>
      <w:r w:rsidRPr="00E553DD">
        <w:rPr>
          <w:rFonts w:ascii="Arial" w:eastAsia="Times New Roman" w:hAnsi="Arial" w:cs="Arial"/>
          <w:color w:val="231F20"/>
          <w:lang w:eastAsia="hr-HR"/>
        </w:rPr>
        <w:t xml:space="preserve"> državljanstvo države članice EGP-a ili Švicarske Konfederacije, a ima</w:t>
      </w:r>
      <w:r>
        <w:rPr>
          <w:rFonts w:ascii="Arial" w:eastAsia="Times New Roman" w:hAnsi="Arial" w:cs="Arial"/>
          <w:color w:val="231F20"/>
          <w:lang w:eastAsia="hr-HR"/>
        </w:rPr>
        <w:t>ju</w:t>
      </w:r>
      <w:r w:rsidRPr="00E553DD">
        <w:rPr>
          <w:rFonts w:ascii="Arial" w:eastAsia="Times New Roman" w:hAnsi="Arial" w:cs="Arial"/>
          <w:color w:val="231F20"/>
          <w:lang w:eastAsia="hr-HR"/>
        </w:rPr>
        <w:t xml:space="preserve"> dr</w:t>
      </w:r>
      <w:r>
        <w:rPr>
          <w:rFonts w:ascii="Arial" w:eastAsia="Times New Roman" w:hAnsi="Arial" w:cs="Arial"/>
          <w:color w:val="231F20"/>
          <w:lang w:eastAsia="hr-HR"/>
        </w:rPr>
        <w:t>žavljanstvo treće zemlje ili su</w:t>
      </w:r>
      <w:r w:rsidRPr="00E553DD">
        <w:rPr>
          <w:rFonts w:ascii="Arial" w:eastAsia="Times New Roman" w:hAnsi="Arial" w:cs="Arial"/>
          <w:color w:val="231F20"/>
          <w:lang w:eastAsia="hr-HR"/>
        </w:rPr>
        <w:t xml:space="preserve"> </w:t>
      </w:r>
      <w:r>
        <w:rPr>
          <w:rFonts w:ascii="Arial" w:eastAsia="Times New Roman" w:hAnsi="Arial" w:cs="Arial"/>
          <w:color w:val="231F20"/>
          <w:lang w:eastAsia="hr-HR"/>
        </w:rPr>
        <w:t>osobe</w:t>
      </w:r>
      <w:r w:rsidRPr="00E553DD">
        <w:rPr>
          <w:rFonts w:ascii="Arial" w:eastAsia="Times New Roman" w:hAnsi="Arial" w:cs="Arial"/>
          <w:color w:val="231F20"/>
          <w:lang w:eastAsia="hr-HR"/>
        </w:rPr>
        <w:t xml:space="preserve"> bez državljanstva) </w:t>
      </w:r>
      <w:r>
        <w:rPr>
          <w:rFonts w:ascii="Arial" w:eastAsia="Times New Roman" w:hAnsi="Arial" w:cs="Arial"/>
          <w:color w:val="231F20"/>
          <w:lang w:eastAsia="hr-HR"/>
        </w:rPr>
        <w:t xml:space="preserve">propisuje da je </w:t>
      </w:r>
      <w:r w:rsidRPr="00E553DD">
        <w:rPr>
          <w:rFonts w:ascii="Arial" w:eastAsia="Times New Roman" w:hAnsi="Arial" w:cs="Arial"/>
          <w:color w:val="231F20"/>
          <w:lang w:eastAsia="hr-HR"/>
        </w:rPr>
        <w:t>obveznik dužan uspostaviti Zavodu prijave za vođenje matične evidencije ako su se ostvarile pretpostavke za njihov rad u Republici Hrvatskoj u skladu s odredbama Zakona o strancima (Narodne novine, br</w:t>
      </w:r>
      <w:r>
        <w:rPr>
          <w:rFonts w:ascii="Arial" w:eastAsia="Times New Roman" w:hAnsi="Arial" w:cs="Arial"/>
          <w:color w:val="231F20"/>
          <w:lang w:eastAsia="hr-HR"/>
        </w:rPr>
        <w:t>.</w:t>
      </w:r>
      <w:r w:rsidRPr="00E553DD">
        <w:rPr>
          <w:rFonts w:ascii="Arial" w:eastAsia="Times New Roman" w:hAnsi="Arial" w:cs="Arial"/>
          <w:color w:val="231F20"/>
          <w:lang w:eastAsia="hr-HR"/>
        </w:rPr>
        <w:t xml:space="preserve"> 133/20, 114/22, 151/22 i 40/25).</w:t>
      </w:r>
    </w:p>
    <w:p w:rsidR="00AB1BE2" w:rsidRPr="00E553DD" w:rsidRDefault="00AB1BE2" w:rsidP="00AB1BE2">
      <w:pPr>
        <w:spacing w:after="0" w:line="240" w:lineRule="auto"/>
        <w:jc w:val="both"/>
        <w:textAlignment w:val="baseline"/>
        <w:rPr>
          <w:rFonts w:ascii="Arial" w:eastAsia="Times New Roman" w:hAnsi="Arial" w:cs="Arial"/>
          <w:color w:val="231F20"/>
          <w:lang w:eastAsia="hr-HR"/>
        </w:rPr>
      </w:pPr>
    </w:p>
    <w:p w:rsidR="00AB1BE2" w:rsidRPr="00BD79A5" w:rsidRDefault="00AB1BE2" w:rsidP="00AB1BE2">
      <w:pPr>
        <w:spacing w:after="0" w:line="240" w:lineRule="auto"/>
        <w:jc w:val="both"/>
        <w:textAlignment w:val="baseline"/>
        <w:rPr>
          <w:rFonts w:ascii="Arial" w:eastAsia="Times New Roman" w:hAnsi="Arial" w:cs="Arial"/>
          <w:color w:val="231F20"/>
          <w:lang w:eastAsia="hr-HR"/>
        </w:rPr>
      </w:pPr>
      <w:r w:rsidRPr="00E553DD">
        <w:rPr>
          <w:rFonts w:ascii="Arial" w:eastAsia="Times New Roman" w:hAnsi="Arial" w:cs="Arial"/>
          <w:color w:val="231F20"/>
          <w:lang w:eastAsia="hr-HR"/>
        </w:rPr>
        <w:t>Sastavni dio Pravilnika su i tablica 1. (Dokumentacija za priznanje/prestanak svojstva osiguranika i obveznici podnošenja prijavno</w:t>
      </w:r>
      <w:r>
        <w:rPr>
          <w:rFonts w:ascii="Arial" w:eastAsia="Times New Roman" w:hAnsi="Arial" w:cs="Arial"/>
          <w:color w:val="231F20"/>
          <w:lang w:eastAsia="hr-HR"/>
        </w:rPr>
        <w:t>-</w:t>
      </w:r>
      <w:r w:rsidRPr="00E553DD">
        <w:rPr>
          <w:rFonts w:ascii="Arial" w:eastAsia="Times New Roman" w:hAnsi="Arial" w:cs="Arial"/>
          <w:color w:val="231F20"/>
          <w:lang w:eastAsia="hr-HR"/>
        </w:rPr>
        <w:t>odjavnih podataka), tablica 2. (Obveznici doprinosa i dokumentacija za evidentiranje podataka o početku i prestanku osiguranja) te tiskanice/obrasci prijava za vođenje matične evidencije.</w:t>
      </w:r>
    </w:p>
    <w:p w:rsidR="00AB1BE2" w:rsidRPr="00BD79A5" w:rsidRDefault="00AB1BE2" w:rsidP="00AB1BE2">
      <w:pPr>
        <w:spacing w:after="0" w:line="240" w:lineRule="auto"/>
        <w:jc w:val="both"/>
        <w:textAlignment w:val="baseline"/>
        <w:rPr>
          <w:rFonts w:ascii="Arial" w:eastAsia="Times New Roman" w:hAnsi="Arial" w:cs="Arial"/>
          <w:color w:val="231F20"/>
          <w:lang w:eastAsia="hr-HR"/>
        </w:rPr>
      </w:pPr>
    </w:p>
    <w:p w:rsidR="00AB1BE2" w:rsidRPr="00BD79A5" w:rsidRDefault="00AB1BE2" w:rsidP="00AB1BE2">
      <w:pPr>
        <w:spacing w:after="0" w:line="240" w:lineRule="auto"/>
        <w:ind w:left="2712"/>
        <w:jc w:val="both"/>
        <w:textAlignment w:val="baseline"/>
        <w:rPr>
          <w:rFonts w:ascii="Arial" w:eastAsia="Times New Roman" w:hAnsi="Arial" w:cs="Arial"/>
          <w:color w:val="231F20"/>
          <w:lang w:eastAsia="hr-HR"/>
        </w:rPr>
      </w:pPr>
    </w:p>
    <w:p w:rsidR="00AB1BE2" w:rsidRPr="00BD79A5" w:rsidRDefault="00AB1BE2" w:rsidP="00AB1BE2">
      <w:pPr>
        <w:spacing w:after="0" w:line="240" w:lineRule="auto"/>
        <w:ind w:left="2712"/>
        <w:jc w:val="center"/>
        <w:textAlignment w:val="baseline"/>
        <w:rPr>
          <w:rFonts w:ascii="Arial" w:eastAsia="Times New Roman" w:hAnsi="Arial" w:cs="Arial"/>
          <w:color w:val="231F20"/>
          <w:lang w:eastAsia="hr-HR"/>
        </w:rPr>
      </w:pPr>
    </w:p>
    <w:p w:rsidR="00AB1BE2" w:rsidRPr="00BD79A5" w:rsidRDefault="00AB1BE2" w:rsidP="00AB1BE2">
      <w:pPr>
        <w:spacing w:after="0" w:line="240" w:lineRule="auto"/>
        <w:textAlignment w:val="baseline"/>
        <w:rPr>
          <w:rFonts w:ascii="Arial" w:eastAsia="Times New Roman" w:hAnsi="Arial" w:cs="Arial"/>
          <w:color w:val="231F20"/>
          <w:lang w:eastAsia="hr-HR"/>
        </w:rPr>
      </w:pPr>
    </w:p>
    <w:p w:rsidR="00D9755D" w:rsidRDefault="00D9755D"/>
    <w:sectPr w:rsidR="00D9755D" w:rsidSect="00161D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BE2"/>
    <w:rsid w:val="00AB1BE2"/>
    <w:rsid w:val="00D975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CB75"/>
  <w15:chartTrackingRefBased/>
  <w15:docId w15:val="{FCF837E6-4DB0-47B5-A448-68419ACD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BE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B1BE2"/>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26</Pages>
  <Words>7428</Words>
  <Characters>42343</Characters>
  <Application>Microsoft Office Word</Application>
  <DocSecurity>0</DocSecurity>
  <Lines>352</Lines>
  <Paragraphs>99</Paragraphs>
  <ScaleCrop>false</ScaleCrop>
  <HeadingPairs>
    <vt:vector size="2" baseType="variant">
      <vt:variant>
        <vt:lpstr>Naslov</vt:lpstr>
      </vt:variant>
      <vt:variant>
        <vt:i4>1</vt:i4>
      </vt:variant>
    </vt:vector>
  </HeadingPairs>
  <TitlesOfParts>
    <vt:vector size="1" baseType="lpstr">
      <vt:lpstr/>
    </vt:vector>
  </TitlesOfParts>
  <Company>HZMO</Company>
  <LinksUpToDate>false</LinksUpToDate>
  <CharactersWithSpaces>49672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Darija Uremović</dc:creator>
  <cp:keywords/>
  <dc:description/>
  <cp:lastModifiedBy>Darija Uremović</cp:lastModifiedBy>
  <cp:revision>1</cp:revision>
  <dcterms:created xsi:type="dcterms:W3CDTF">2025-08-08T06:49:00Z</dcterms:created>
  <dcterms:modified xsi:type="dcterms:W3CDTF">2025-08-08T06:59:00Z</dcterms:modified>
</cp:coreProperties>
</file>